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6C4A" w14:textId="4A65F783" w:rsidR="007830EC" w:rsidRPr="007830EC" w:rsidRDefault="007830EC" w:rsidP="007830EC">
      <w:pPr>
        <w:ind w:left="0"/>
        <w:rPr>
          <w:b/>
          <w:lang w:val="es-ES"/>
        </w:rPr>
      </w:pPr>
      <w:r w:rsidRPr="007830EC">
        <w:rPr>
          <w:b/>
          <w:lang w:val="es-ES"/>
        </w:rPr>
        <w:t xml:space="preserve">Bases de la convocatoria dirigida a estudiantes de la UMU para participar como miembro del jurado internacional en el </w:t>
      </w:r>
      <w:r w:rsidR="00EB2B03">
        <w:rPr>
          <w:b/>
          <w:lang w:val="es-ES"/>
        </w:rPr>
        <w:t xml:space="preserve">9ª edición del </w:t>
      </w:r>
      <w:r w:rsidRPr="007830EC">
        <w:rPr>
          <w:b/>
          <w:lang w:val="es-ES"/>
        </w:rPr>
        <w:t xml:space="preserve">premio UNIMED dentro del </w:t>
      </w:r>
      <w:r w:rsidR="00327D8A">
        <w:rPr>
          <w:b/>
          <w:lang w:val="es-ES"/>
        </w:rPr>
        <w:t xml:space="preserve">82º </w:t>
      </w:r>
      <w:r w:rsidRPr="007830EC">
        <w:rPr>
          <w:b/>
          <w:lang w:val="es-ES"/>
        </w:rPr>
        <w:t>Festival Internacional de Cine de Venecia.</w:t>
      </w:r>
    </w:p>
    <w:p w14:paraId="7B4C40F3" w14:textId="77777777" w:rsidR="007830EC" w:rsidRPr="007830EC" w:rsidRDefault="007830EC" w:rsidP="007830EC">
      <w:pPr>
        <w:ind w:left="0"/>
        <w:rPr>
          <w:lang w:val="es-ES"/>
        </w:rPr>
      </w:pPr>
    </w:p>
    <w:p w14:paraId="3764A3F6" w14:textId="77777777" w:rsidR="007830EC" w:rsidRPr="007830EC" w:rsidRDefault="007830EC" w:rsidP="007830EC">
      <w:pPr>
        <w:ind w:left="0"/>
        <w:rPr>
          <w:lang w:val="es-ES"/>
        </w:rPr>
      </w:pPr>
    </w:p>
    <w:p w14:paraId="2AF2ED9C" w14:textId="285C93EE" w:rsidR="007830EC" w:rsidRPr="007830EC" w:rsidRDefault="007830EC" w:rsidP="007830EC">
      <w:pPr>
        <w:ind w:left="0"/>
        <w:rPr>
          <w:lang w:val="es-ES"/>
        </w:rPr>
      </w:pPr>
      <w:r w:rsidRPr="007830EC">
        <w:rPr>
          <w:lang w:val="es-ES"/>
        </w:rPr>
        <w:t xml:space="preserve">Un año más el Campus Mare Nostrum colabora con UNIMED </w:t>
      </w:r>
      <w:r w:rsidR="00F65E9F">
        <w:rPr>
          <w:lang w:val="es-ES"/>
        </w:rPr>
        <w:t xml:space="preserve">(Unión de Universidades Mediterráneas) </w:t>
      </w:r>
      <w:r w:rsidRPr="007830EC">
        <w:rPr>
          <w:lang w:val="es-ES"/>
        </w:rPr>
        <w:t xml:space="preserve">y lanza la convocatoria para estudiantes de la UMU que quieran participar como jurado en el </w:t>
      </w:r>
      <w:r w:rsidR="00327D8A">
        <w:rPr>
          <w:lang w:val="es-ES"/>
        </w:rPr>
        <w:t xml:space="preserve">82º </w:t>
      </w:r>
      <w:r w:rsidRPr="007830EC">
        <w:rPr>
          <w:lang w:val="es-ES"/>
        </w:rPr>
        <w:t>Festival de Cine de Venecia</w:t>
      </w:r>
      <w:r w:rsidR="00327D8A">
        <w:rPr>
          <w:lang w:val="es-ES"/>
        </w:rPr>
        <w:t xml:space="preserve">, que se celebrará </w:t>
      </w:r>
      <w:r w:rsidR="00D56EE5">
        <w:rPr>
          <w:lang w:val="es-ES"/>
        </w:rPr>
        <w:t>del 27 de agosto al 6 de septiembre</w:t>
      </w:r>
      <w:r w:rsidRPr="007830EC">
        <w:rPr>
          <w:lang w:val="es-ES"/>
        </w:rPr>
        <w:t xml:space="preserve">. El jurado se encargará de seleccionar la película ganadora del premio UNIMED, premio colateral al Festival Internacional de Cine de Venecia, que </w:t>
      </w:r>
      <w:r>
        <w:rPr>
          <w:lang w:val="es-ES"/>
        </w:rPr>
        <w:t>s</w:t>
      </w:r>
      <w:r w:rsidRPr="007830EC">
        <w:rPr>
          <w:lang w:val="es-ES"/>
        </w:rPr>
        <w:t xml:space="preserve">erá asignado por un jurado de estudiantes internacionales provenientes de universidades asociadas a UNIMED, entre ellas la </w:t>
      </w:r>
      <w:r w:rsidR="00EF33CB">
        <w:rPr>
          <w:lang w:val="es-ES"/>
        </w:rPr>
        <w:t>UMU</w:t>
      </w:r>
      <w:r w:rsidRPr="007830EC">
        <w:rPr>
          <w:lang w:val="es-ES"/>
        </w:rPr>
        <w:t>.</w:t>
      </w:r>
      <w:r w:rsidR="004E0D54">
        <w:rPr>
          <w:lang w:val="es-ES"/>
        </w:rPr>
        <w:t xml:space="preserve"> E</w:t>
      </w:r>
      <w:r w:rsidR="001F5309">
        <w:rPr>
          <w:lang w:val="es-ES"/>
        </w:rPr>
        <w:t xml:space="preserve">l premio de UNIMED fue lanzado en el año 2017, y en este año se celebra la 9ª edición. </w:t>
      </w:r>
      <w:r w:rsidR="00136AC8">
        <w:rPr>
          <w:lang w:val="es-ES"/>
        </w:rPr>
        <w:t xml:space="preserve">Los estudiantes de la </w:t>
      </w:r>
      <w:r w:rsidR="00EF33CB">
        <w:rPr>
          <w:lang w:val="es-ES"/>
        </w:rPr>
        <w:t>nuestra universidad</w:t>
      </w:r>
      <w:r w:rsidR="00136AC8">
        <w:rPr>
          <w:lang w:val="es-ES"/>
        </w:rPr>
        <w:t xml:space="preserve"> vienen participando como miembros del jurado desde el año 2020, gracias a la financiación recibida desde el Campus de Excelencia “Campus Mare Nostrum”.</w:t>
      </w:r>
    </w:p>
    <w:p w14:paraId="1B2C4B94" w14:textId="77777777" w:rsidR="007830EC" w:rsidRDefault="007830EC" w:rsidP="007830EC">
      <w:pPr>
        <w:ind w:left="0"/>
        <w:rPr>
          <w:b/>
          <w:bCs/>
          <w:lang w:val="es-ES"/>
        </w:rPr>
      </w:pPr>
    </w:p>
    <w:p w14:paraId="52823197" w14:textId="5B1281DD" w:rsidR="004C48EC" w:rsidRPr="00DA0796" w:rsidRDefault="004C48EC" w:rsidP="007830EC">
      <w:pPr>
        <w:ind w:left="0"/>
        <w:rPr>
          <w:lang w:val="es-ES"/>
        </w:rPr>
      </w:pPr>
      <w:r w:rsidRPr="00DA0796">
        <w:rPr>
          <w:lang w:val="es-ES"/>
        </w:rPr>
        <w:t xml:space="preserve">El objetivo de </w:t>
      </w:r>
      <w:r w:rsidR="004F7D75" w:rsidRPr="00DA0796">
        <w:rPr>
          <w:lang w:val="es-ES"/>
        </w:rPr>
        <w:t xml:space="preserve">dicho premio es seleccionar la película </w:t>
      </w:r>
      <w:r w:rsidR="00181462" w:rsidRPr="00DA0796">
        <w:rPr>
          <w:lang w:val="es-ES"/>
        </w:rPr>
        <w:t xml:space="preserve">de gran valor artístico </w:t>
      </w:r>
      <w:r w:rsidR="004F7D75" w:rsidRPr="00DA0796">
        <w:rPr>
          <w:lang w:val="es-ES"/>
        </w:rPr>
        <w:t xml:space="preserve">que </w:t>
      </w:r>
      <w:r w:rsidR="000A40F5" w:rsidRPr="00DA0796">
        <w:rPr>
          <w:lang w:val="es-ES"/>
        </w:rPr>
        <w:t>promueva</w:t>
      </w:r>
      <w:r w:rsidR="004F7D75" w:rsidRPr="00DA0796">
        <w:rPr>
          <w:lang w:val="es-ES"/>
        </w:rPr>
        <w:t xml:space="preserve"> el intercambio</w:t>
      </w:r>
      <w:r w:rsidR="00DA0796" w:rsidRPr="00DA0796">
        <w:rPr>
          <w:lang w:val="es-ES"/>
        </w:rPr>
        <w:t>,</w:t>
      </w:r>
      <w:r w:rsidR="004F7D75" w:rsidRPr="00DA0796">
        <w:rPr>
          <w:lang w:val="es-ES"/>
        </w:rPr>
        <w:t xml:space="preserve"> </w:t>
      </w:r>
      <w:r w:rsidR="00181462" w:rsidRPr="00DA0796">
        <w:rPr>
          <w:lang w:val="es-ES"/>
        </w:rPr>
        <w:t xml:space="preserve">el entendimiento </w:t>
      </w:r>
      <w:r w:rsidR="00DA0796" w:rsidRPr="00DA0796">
        <w:rPr>
          <w:lang w:val="es-ES"/>
        </w:rPr>
        <w:t xml:space="preserve">y el respeto </w:t>
      </w:r>
      <w:r w:rsidR="004F7D75" w:rsidRPr="00DA0796">
        <w:rPr>
          <w:lang w:val="es-ES"/>
        </w:rPr>
        <w:t>entre personas de diferentes culturas y religiones</w:t>
      </w:r>
      <w:r w:rsidR="00687226" w:rsidRPr="00DA0796">
        <w:rPr>
          <w:lang w:val="es-ES"/>
        </w:rPr>
        <w:t xml:space="preserve">, luchando contra el racismo y la discriminación, eliminando </w:t>
      </w:r>
      <w:r w:rsidR="00DA0796" w:rsidRPr="00DA0796">
        <w:rPr>
          <w:lang w:val="es-ES"/>
        </w:rPr>
        <w:t xml:space="preserve">las </w:t>
      </w:r>
      <w:r w:rsidR="00181462" w:rsidRPr="00DA0796">
        <w:rPr>
          <w:lang w:val="es-ES"/>
        </w:rPr>
        <w:t>causas</w:t>
      </w:r>
      <w:r w:rsidR="00687226" w:rsidRPr="00DA0796">
        <w:rPr>
          <w:lang w:val="es-ES"/>
        </w:rPr>
        <w:t xml:space="preserve"> </w:t>
      </w:r>
      <w:r w:rsidR="00DA0796" w:rsidRPr="00DA0796">
        <w:rPr>
          <w:lang w:val="es-ES"/>
        </w:rPr>
        <w:t>que determinan la</w:t>
      </w:r>
      <w:r w:rsidR="00687226" w:rsidRPr="00DA0796">
        <w:rPr>
          <w:lang w:val="es-ES"/>
        </w:rPr>
        <w:t xml:space="preserve"> violencia y </w:t>
      </w:r>
      <w:r w:rsidR="000A40F5" w:rsidRPr="00DA0796">
        <w:rPr>
          <w:lang w:val="es-ES"/>
        </w:rPr>
        <w:t xml:space="preserve">favoreciendo el conocimiento y los debates constructivos para mejorar </w:t>
      </w:r>
      <w:r w:rsidR="00DA0796" w:rsidRPr="00DA0796">
        <w:rPr>
          <w:lang w:val="es-ES"/>
        </w:rPr>
        <w:t>las relaciones</w:t>
      </w:r>
      <w:r w:rsidR="000A40F5" w:rsidRPr="00DA0796">
        <w:rPr>
          <w:lang w:val="es-ES"/>
        </w:rPr>
        <w:t xml:space="preserve"> entre los países mediterráneos. </w:t>
      </w:r>
    </w:p>
    <w:p w14:paraId="77946F25" w14:textId="77777777" w:rsidR="000A40F5" w:rsidRDefault="000A40F5" w:rsidP="007830EC">
      <w:pPr>
        <w:ind w:left="0"/>
        <w:rPr>
          <w:b/>
          <w:bCs/>
          <w:lang w:val="es-ES"/>
        </w:rPr>
      </w:pPr>
    </w:p>
    <w:p w14:paraId="449239F6" w14:textId="23916068" w:rsidR="007830EC" w:rsidRPr="007830EC" w:rsidRDefault="007830EC" w:rsidP="007830EC">
      <w:pPr>
        <w:ind w:left="0"/>
        <w:rPr>
          <w:b/>
          <w:bCs/>
          <w:lang w:val="es-ES"/>
        </w:rPr>
      </w:pPr>
      <w:r w:rsidRPr="007830EC">
        <w:rPr>
          <w:b/>
          <w:bCs/>
          <w:lang w:val="es-ES"/>
        </w:rPr>
        <w:t xml:space="preserve">BASES </w:t>
      </w:r>
    </w:p>
    <w:p w14:paraId="38C6665D" w14:textId="77777777" w:rsidR="007830EC" w:rsidRPr="007830EC" w:rsidRDefault="007830EC" w:rsidP="007830EC">
      <w:pPr>
        <w:ind w:left="0"/>
        <w:rPr>
          <w:lang w:val="es-ES"/>
        </w:rPr>
      </w:pPr>
    </w:p>
    <w:p w14:paraId="4643BEBC" w14:textId="77777777" w:rsidR="00A17286" w:rsidRDefault="007830EC" w:rsidP="007830EC">
      <w:pPr>
        <w:ind w:left="0"/>
        <w:rPr>
          <w:lang w:val="es-ES"/>
        </w:rPr>
      </w:pPr>
      <w:r w:rsidRPr="007830EC">
        <w:rPr>
          <w:b/>
          <w:bCs/>
          <w:lang w:val="es-ES"/>
        </w:rPr>
        <w:t xml:space="preserve">Requisitos de los destinatarios: </w:t>
      </w:r>
      <w:r w:rsidRPr="007830EC">
        <w:rPr>
          <w:lang w:val="es-ES"/>
        </w:rPr>
        <w:t xml:space="preserve">Estudiantes de grado relacionados con los objetivos del premio UNIMED, principalmente de los siguientes títulos: </w:t>
      </w:r>
    </w:p>
    <w:p w14:paraId="6E6F8580" w14:textId="77777777" w:rsidR="00A17286" w:rsidRPr="00EB2B03" w:rsidRDefault="00A17286" w:rsidP="00EB2B03">
      <w:pPr>
        <w:pStyle w:val="Prrafodelista"/>
        <w:numPr>
          <w:ilvl w:val="0"/>
          <w:numId w:val="7"/>
        </w:numPr>
        <w:rPr>
          <w:rFonts w:ascii="IBM Plex Sans" w:hAnsi="IBM Plex Sans"/>
          <w:b/>
          <w:bCs/>
        </w:rPr>
      </w:pPr>
      <w:r w:rsidRPr="00EB2B03">
        <w:rPr>
          <w:rFonts w:ascii="IBM Plex Sans" w:hAnsi="IBM Plex Sans"/>
          <w:b/>
          <w:bCs/>
        </w:rPr>
        <w:t xml:space="preserve">Grado en Estudios de Comunicación y Medios </w:t>
      </w:r>
    </w:p>
    <w:p w14:paraId="449E140F" w14:textId="77777777" w:rsidR="00A17286" w:rsidRPr="00EB2B03" w:rsidRDefault="00A17286" w:rsidP="00EB2B03">
      <w:pPr>
        <w:pStyle w:val="Prrafodelista"/>
        <w:numPr>
          <w:ilvl w:val="0"/>
          <w:numId w:val="7"/>
        </w:numPr>
        <w:rPr>
          <w:rFonts w:ascii="IBM Plex Sans" w:hAnsi="IBM Plex Sans"/>
          <w:b/>
          <w:bCs/>
        </w:rPr>
      </w:pPr>
      <w:r w:rsidRPr="00EB2B03">
        <w:rPr>
          <w:rFonts w:ascii="IBM Plex Sans" w:hAnsi="IBM Plex Sans"/>
          <w:b/>
          <w:bCs/>
        </w:rPr>
        <w:t>Grado en Gestión de Información y contenidos digitales</w:t>
      </w:r>
    </w:p>
    <w:p w14:paraId="2735BB07" w14:textId="77777777" w:rsidR="006F48F3" w:rsidRPr="00EB2B03" w:rsidRDefault="006F48F3" w:rsidP="00EB2B03">
      <w:pPr>
        <w:pStyle w:val="Prrafodelista"/>
        <w:numPr>
          <w:ilvl w:val="0"/>
          <w:numId w:val="7"/>
        </w:numPr>
        <w:rPr>
          <w:rFonts w:ascii="IBM Plex Sans" w:hAnsi="IBM Plex Sans"/>
          <w:b/>
          <w:bCs/>
        </w:rPr>
      </w:pPr>
      <w:r w:rsidRPr="00EB2B03">
        <w:rPr>
          <w:rFonts w:ascii="IBM Plex Sans" w:hAnsi="IBM Plex Sans"/>
          <w:b/>
          <w:bCs/>
        </w:rPr>
        <w:t xml:space="preserve">Grado en </w:t>
      </w:r>
      <w:r w:rsidR="007830EC" w:rsidRPr="00EB2B03">
        <w:rPr>
          <w:rFonts w:ascii="IBM Plex Sans" w:hAnsi="IBM Plex Sans"/>
          <w:b/>
          <w:bCs/>
        </w:rPr>
        <w:t>Comunicación Audiovisual</w:t>
      </w:r>
    </w:p>
    <w:p w14:paraId="541C4FBE" w14:textId="77777777" w:rsidR="006F48F3" w:rsidRPr="00EB2B03" w:rsidRDefault="006F48F3" w:rsidP="00EB2B03">
      <w:pPr>
        <w:pStyle w:val="Prrafodelista"/>
        <w:numPr>
          <w:ilvl w:val="0"/>
          <w:numId w:val="7"/>
        </w:numPr>
        <w:rPr>
          <w:rFonts w:ascii="IBM Plex Sans" w:hAnsi="IBM Plex Sans"/>
          <w:b/>
          <w:bCs/>
        </w:rPr>
      </w:pPr>
      <w:r w:rsidRPr="00EB2B03">
        <w:rPr>
          <w:rFonts w:ascii="IBM Plex Sans" w:hAnsi="IBM Plex Sans"/>
          <w:b/>
          <w:bCs/>
        </w:rPr>
        <w:t>Grado en Periodismo</w:t>
      </w:r>
    </w:p>
    <w:p w14:paraId="4A6A63BB" w14:textId="77777777" w:rsidR="00EB2B03" w:rsidRDefault="006F48F3" w:rsidP="00EB2B03">
      <w:pPr>
        <w:pStyle w:val="Prrafodelista"/>
        <w:numPr>
          <w:ilvl w:val="0"/>
          <w:numId w:val="7"/>
        </w:numPr>
        <w:rPr>
          <w:rFonts w:ascii="IBM Plex Sans" w:hAnsi="IBM Plex Sans"/>
          <w:b/>
          <w:bCs/>
        </w:rPr>
      </w:pPr>
      <w:r w:rsidRPr="00EB2B03">
        <w:rPr>
          <w:rFonts w:ascii="IBM Plex Sans" w:hAnsi="IBM Plex Sans"/>
          <w:b/>
          <w:bCs/>
        </w:rPr>
        <w:t>Grado en Publicidad y Re</w:t>
      </w:r>
      <w:r w:rsidR="00EB2B03" w:rsidRPr="00EB2B03">
        <w:rPr>
          <w:rFonts w:ascii="IBM Plex Sans" w:hAnsi="IBM Plex Sans"/>
          <w:b/>
          <w:bCs/>
        </w:rPr>
        <w:t>laciones Públicas</w:t>
      </w:r>
    </w:p>
    <w:p w14:paraId="11356FA3" w14:textId="5C7890E9" w:rsidR="00557F85" w:rsidRPr="00EB2B03" w:rsidRDefault="00557F85" w:rsidP="00EB2B03">
      <w:pPr>
        <w:pStyle w:val="Prrafodelista"/>
        <w:numPr>
          <w:ilvl w:val="0"/>
          <w:numId w:val="7"/>
        </w:numPr>
        <w:rPr>
          <w:rFonts w:ascii="IBM Plex Sans" w:hAnsi="IBM Plex Sans"/>
          <w:b/>
          <w:bCs/>
        </w:rPr>
      </w:pPr>
      <w:r>
        <w:rPr>
          <w:rFonts w:ascii="IBM Plex Sans" w:hAnsi="IBM Plex Sans"/>
          <w:b/>
          <w:bCs/>
        </w:rPr>
        <w:t>Grado en Bellas Artes</w:t>
      </w:r>
    </w:p>
    <w:p w14:paraId="614BC9A0" w14:textId="77777777" w:rsidR="00EB2B03" w:rsidRDefault="00EB2B03" w:rsidP="007830EC">
      <w:pPr>
        <w:ind w:left="0"/>
        <w:rPr>
          <w:b/>
          <w:bCs/>
          <w:lang w:val="es-ES"/>
        </w:rPr>
      </w:pPr>
    </w:p>
    <w:p w14:paraId="0086E6AB" w14:textId="77777777" w:rsidR="00EB2B03" w:rsidRDefault="00EB2B03" w:rsidP="007830EC">
      <w:pPr>
        <w:ind w:left="0"/>
        <w:rPr>
          <w:lang w:val="es-ES"/>
        </w:rPr>
      </w:pPr>
    </w:p>
    <w:p w14:paraId="43684446" w14:textId="77777777" w:rsidR="00EB2B03" w:rsidRDefault="00EB2B03" w:rsidP="007830EC">
      <w:pPr>
        <w:ind w:left="0"/>
        <w:rPr>
          <w:lang w:val="es-ES"/>
        </w:rPr>
      </w:pPr>
    </w:p>
    <w:p w14:paraId="2E51C904" w14:textId="524BDCF3" w:rsidR="007830EC" w:rsidRPr="007830EC" w:rsidRDefault="00EB2B03" w:rsidP="007830EC">
      <w:pPr>
        <w:ind w:left="0"/>
        <w:rPr>
          <w:lang w:val="es-ES"/>
        </w:rPr>
      </w:pPr>
      <w:r w:rsidRPr="00EB2B03">
        <w:rPr>
          <w:lang w:val="es-ES"/>
        </w:rPr>
        <w:lastRenderedPageBreak/>
        <w:t>Los estudiantes interesados deben</w:t>
      </w:r>
      <w:r w:rsidR="007830EC" w:rsidRPr="007830EC">
        <w:rPr>
          <w:lang w:val="es-ES"/>
        </w:rPr>
        <w:t xml:space="preserve"> acredit</w:t>
      </w:r>
      <w:r>
        <w:rPr>
          <w:lang w:val="es-ES"/>
        </w:rPr>
        <w:t>ar</w:t>
      </w:r>
      <w:r w:rsidR="007830EC" w:rsidRPr="007830EC">
        <w:rPr>
          <w:lang w:val="es-ES"/>
        </w:rPr>
        <w:t xml:space="preserve"> tener un </w:t>
      </w:r>
      <w:r>
        <w:rPr>
          <w:lang w:val="es-ES"/>
        </w:rPr>
        <w:t>n</w:t>
      </w:r>
      <w:r w:rsidR="007830EC" w:rsidRPr="007830EC">
        <w:rPr>
          <w:lang w:val="es-ES"/>
        </w:rPr>
        <w:t>ivel de inglés C1</w:t>
      </w:r>
      <w:r w:rsidR="002D5B50">
        <w:rPr>
          <w:lang w:val="es-ES"/>
        </w:rPr>
        <w:t>, ya que todas las películas que partic</w:t>
      </w:r>
      <w:r w:rsidR="005E120E">
        <w:rPr>
          <w:lang w:val="es-ES"/>
        </w:rPr>
        <w:t>i</w:t>
      </w:r>
      <w:r w:rsidR="002D5B50">
        <w:rPr>
          <w:lang w:val="es-ES"/>
        </w:rPr>
        <w:t>pen</w:t>
      </w:r>
      <w:r w:rsidR="005E120E">
        <w:rPr>
          <w:lang w:val="es-ES"/>
        </w:rPr>
        <w:t xml:space="preserve"> en el concurso </w:t>
      </w:r>
      <w:r w:rsidR="002D5B50">
        <w:rPr>
          <w:lang w:val="es-ES"/>
        </w:rPr>
        <w:t>se verán en idioma original, subtituladas en inglés</w:t>
      </w:r>
      <w:r w:rsidR="007830EC" w:rsidRPr="007830EC">
        <w:rPr>
          <w:lang w:val="es-ES"/>
        </w:rPr>
        <w:t>.</w:t>
      </w:r>
    </w:p>
    <w:p w14:paraId="12996005" w14:textId="77777777" w:rsidR="007830EC" w:rsidRPr="007830EC" w:rsidRDefault="007830EC" w:rsidP="007830EC">
      <w:pPr>
        <w:ind w:left="0"/>
        <w:rPr>
          <w:lang w:val="es-ES"/>
        </w:rPr>
      </w:pPr>
    </w:p>
    <w:p w14:paraId="210550D2" w14:textId="53937F70" w:rsidR="007830EC" w:rsidRDefault="007830EC" w:rsidP="007830EC">
      <w:pPr>
        <w:ind w:left="0"/>
        <w:rPr>
          <w:lang w:val="es-ES"/>
        </w:rPr>
      </w:pPr>
      <w:r w:rsidRPr="007830EC">
        <w:rPr>
          <w:lang w:val="es-ES"/>
        </w:rPr>
        <w:t xml:space="preserve">La solicitud </w:t>
      </w:r>
      <w:r w:rsidR="00EB2B03">
        <w:rPr>
          <w:lang w:val="es-ES"/>
        </w:rPr>
        <w:t xml:space="preserve">(Anexo I) </w:t>
      </w:r>
      <w:r w:rsidRPr="007830EC">
        <w:rPr>
          <w:lang w:val="es-ES"/>
        </w:rPr>
        <w:t xml:space="preserve">junto con el CV en modelo Europass (redactado en inglés), irá acompañada de los siguientes documentos que se puntuarán de la siguiente forma: </w:t>
      </w:r>
    </w:p>
    <w:p w14:paraId="222E1D9F" w14:textId="77777777" w:rsidR="007830EC" w:rsidRPr="007830EC" w:rsidRDefault="007830EC" w:rsidP="007830EC">
      <w:pPr>
        <w:ind w:left="0"/>
        <w:rPr>
          <w:lang w:val="es-ES"/>
        </w:rPr>
      </w:pPr>
    </w:p>
    <w:p w14:paraId="63FA5A2F" w14:textId="77777777" w:rsidR="007830EC" w:rsidRPr="007830EC" w:rsidRDefault="007830EC" w:rsidP="007830EC">
      <w:pPr>
        <w:numPr>
          <w:ilvl w:val="0"/>
          <w:numId w:val="5"/>
        </w:numPr>
        <w:rPr>
          <w:lang w:val="es-ES"/>
        </w:rPr>
      </w:pPr>
      <w:r w:rsidRPr="007830EC">
        <w:rPr>
          <w:lang w:val="es-ES"/>
        </w:rPr>
        <w:t>Documento acreditativo del nivel de inglés Nivel C1 (requisito obligatorio).</w:t>
      </w:r>
    </w:p>
    <w:p w14:paraId="1662AB5F" w14:textId="77777777" w:rsidR="007830EC" w:rsidRPr="007830EC" w:rsidRDefault="007830EC" w:rsidP="007830EC">
      <w:pPr>
        <w:numPr>
          <w:ilvl w:val="0"/>
          <w:numId w:val="5"/>
        </w:numPr>
        <w:rPr>
          <w:lang w:val="es-ES"/>
        </w:rPr>
      </w:pPr>
      <w:r w:rsidRPr="007830EC">
        <w:rPr>
          <w:lang w:val="es-ES"/>
        </w:rPr>
        <w:t>Carta de motivación máximo 500 palabras redactada en inglés (hasta 2 puntos).</w:t>
      </w:r>
    </w:p>
    <w:p w14:paraId="62551D5F" w14:textId="6296002D" w:rsidR="007830EC" w:rsidRPr="007830EC" w:rsidRDefault="007830EC" w:rsidP="007830EC">
      <w:pPr>
        <w:numPr>
          <w:ilvl w:val="0"/>
          <w:numId w:val="5"/>
        </w:numPr>
        <w:rPr>
          <w:lang w:val="es-ES"/>
        </w:rPr>
      </w:pPr>
      <w:r w:rsidRPr="007830EC">
        <w:rPr>
          <w:lang w:val="es-ES"/>
        </w:rPr>
        <w:t>Copia de la matrícula del curso 202</w:t>
      </w:r>
      <w:r w:rsidR="00A36715">
        <w:rPr>
          <w:lang w:val="es-ES"/>
        </w:rPr>
        <w:t>4</w:t>
      </w:r>
      <w:r w:rsidRPr="007830EC">
        <w:rPr>
          <w:lang w:val="es-ES"/>
        </w:rPr>
        <w:t>/2</w:t>
      </w:r>
      <w:r w:rsidR="00A36715">
        <w:rPr>
          <w:lang w:val="es-ES"/>
        </w:rPr>
        <w:t>5</w:t>
      </w:r>
      <w:r w:rsidRPr="007830EC">
        <w:rPr>
          <w:lang w:val="es-ES"/>
        </w:rPr>
        <w:t xml:space="preserve"> para verificar los estudios que está cursando, incluyendo el justificante con nota de los estudios cursados. Para estudiantes de cuarto curso de grado la nota media corresponderá a los 3 cursos anteriores. Se dará por válido el documento obtenido por el alumno a partir de su expediente, sin la obligación de que sea un certificado oficial. A la nota media se le podrá aplicar un modulador en función de los estudios que se estén cursando, utilizando los moduladores aprobados por la UMU. En este apartado se otorgará la puntuación obtenida en los estudios, dividida entre 2.</w:t>
      </w:r>
    </w:p>
    <w:p w14:paraId="7654B8C0" w14:textId="77777777" w:rsidR="007830EC" w:rsidRPr="007830EC" w:rsidRDefault="007830EC" w:rsidP="007830EC">
      <w:pPr>
        <w:numPr>
          <w:ilvl w:val="0"/>
          <w:numId w:val="5"/>
        </w:numPr>
        <w:rPr>
          <w:lang w:val="es-ES"/>
        </w:rPr>
      </w:pPr>
      <w:r w:rsidRPr="007830EC">
        <w:rPr>
          <w:lang w:val="es-ES"/>
        </w:rPr>
        <w:t xml:space="preserve">Certificados de un segundo idioma:  Nivel C1 (4 puntos), Nivel B2 (3 puntos), Nivel B1 (2 puntos), Nivel A2 (1 punto), hasta un máximo de 6 puntos. Los documentos aceptados para acreditar el conocimiento de idioma quedan recogidos en el Anexo I. </w:t>
      </w:r>
    </w:p>
    <w:p w14:paraId="2B408587" w14:textId="77777777" w:rsidR="007830EC" w:rsidRPr="007830EC" w:rsidRDefault="007830EC" w:rsidP="007830EC">
      <w:pPr>
        <w:ind w:left="0"/>
        <w:rPr>
          <w:lang w:val="es-ES"/>
        </w:rPr>
      </w:pPr>
    </w:p>
    <w:p w14:paraId="654F558C" w14:textId="77777777" w:rsidR="007830EC" w:rsidRPr="007830EC" w:rsidRDefault="007830EC" w:rsidP="007830EC">
      <w:pPr>
        <w:ind w:left="0"/>
        <w:rPr>
          <w:b/>
          <w:bCs/>
          <w:lang w:val="es-ES"/>
        </w:rPr>
      </w:pPr>
      <w:r w:rsidRPr="007830EC">
        <w:rPr>
          <w:lang w:val="es-ES"/>
        </w:rPr>
        <w:t xml:space="preserve">Las solicitudes (según modelo adjunto) se enviarán a la </w:t>
      </w:r>
      <w:r w:rsidRPr="007830EC">
        <w:rPr>
          <w:b/>
          <w:bCs/>
          <w:lang w:val="es-ES"/>
        </w:rPr>
        <w:t>Oficina Campus Mare Nostrum</w:t>
      </w:r>
      <w:r w:rsidRPr="007830EC">
        <w:rPr>
          <w:lang w:val="es-ES"/>
        </w:rPr>
        <w:t xml:space="preserve">, </w:t>
      </w:r>
      <w:hyperlink r:id="rId8" w:history="1">
        <w:r w:rsidRPr="007830EC">
          <w:rPr>
            <w:rStyle w:val="Hipervnculo"/>
            <w:b/>
            <w:bCs/>
            <w:lang w:val="es-ES"/>
          </w:rPr>
          <w:t>cmn.gestion@um.es</w:t>
        </w:r>
      </w:hyperlink>
      <w:r w:rsidRPr="007830EC">
        <w:rPr>
          <w:b/>
          <w:bCs/>
          <w:lang w:val="es-ES"/>
        </w:rPr>
        <w:t xml:space="preserve"> . </w:t>
      </w:r>
    </w:p>
    <w:p w14:paraId="2F91BCF8" w14:textId="77777777" w:rsidR="007830EC" w:rsidRPr="007830EC" w:rsidRDefault="007830EC" w:rsidP="007830EC">
      <w:pPr>
        <w:ind w:left="0"/>
        <w:rPr>
          <w:lang w:val="es-ES"/>
        </w:rPr>
      </w:pPr>
    </w:p>
    <w:p w14:paraId="050B3929" w14:textId="65C179C6" w:rsidR="007830EC" w:rsidRPr="00A13DEB" w:rsidRDefault="007830EC" w:rsidP="007830EC">
      <w:pPr>
        <w:ind w:left="0"/>
        <w:rPr>
          <w:b/>
          <w:bCs/>
          <w:lang w:val="es-ES"/>
        </w:rPr>
      </w:pPr>
      <w:r w:rsidRPr="007830EC">
        <w:rPr>
          <w:b/>
          <w:bCs/>
          <w:lang w:val="es-ES"/>
        </w:rPr>
        <w:t>Fecha fin de presentación de documentación:</w:t>
      </w:r>
      <w:r w:rsidRPr="007830EC">
        <w:rPr>
          <w:lang w:val="es-ES"/>
        </w:rPr>
        <w:t xml:space="preserve"> </w:t>
      </w:r>
      <w:r w:rsidR="00904D09" w:rsidRPr="00A13DEB">
        <w:rPr>
          <w:b/>
          <w:bCs/>
          <w:lang w:val="es-ES"/>
        </w:rPr>
        <w:t xml:space="preserve">9 </w:t>
      </w:r>
      <w:r w:rsidRPr="00A13DEB">
        <w:rPr>
          <w:b/>
          <w:bCs/>
          <w:lang w:val="es-ES"/>
        </w:rPr>
        <w:t xml:space="preserve">de </w:t>
      </w:r>
      <w:r w:rsidR="00904D09" w:rsidRPr="00A13DEB">
        <w:rPr>
          <w:b/>
          <w:bCs/>
          <w:lang w:val="es-ES"/>
        </w:rPr>
        <w:t>abril</w:t>
      </w:r>
      <w:r w:rsidRPr="00A13DEB">
        <w:rPr>
          <w:b/>
          <w:bCs/>
          <w:lang w:val="es-ES"/>
        </w:rPr>
        <w:t xml:space="preserve"> de 202</w:t>
      </w:r>
      <w:r w:rsidR="00904D09" w:rsidRPr="00A13DEB">
        <w:rPr>
          <w:b/>
          <w:bCs/>
          <w:lang w:val="es-ES"/>
        </w:rPr>
        <w:t>5</w:t>
      </w:r>
    </w:p>
    <w:p w14:paraId="1A9C7CD0" w14:textId="77777777" w:rsidR="007830EC" w:rsidRPr="007830EC" w:rsidRDefault="007830EC" w:rsidP="007830EC">
      <w:pPr>
        <w:ind w:left="0"/>
        <w:rPr>
          <w:lang w:val="es-ES"/>
        </w:rPr>
      </w:pPr>
    </w:p>
    <w:p w14:paraId="006D03C5" w14:textId="77777777" w:rsidR="007830EC" w:rsidRPr="007830EC" w:rsidRDefault="007830EC" w:rsidP="007830EC">
      <w:pPr>
        <w:ind w:left="0"/>
        <w:rPr>
          <w:lang w:val="es-ES"/>
        </w:rPr>
      </w:pPr>
      <w:r w:rsidRPr="007830EC">
        <w:rPr>
          <w:lang w:val="es-ES"/>
        </w:rPr>
        <w:t>La selección se realizará por una Comisión formada por:</w:t>
      </w:r>
    </w:p>
    <w:p w14:paraId="713645A0" w14:textId="3F8F939D" w:rsidR="007830EC" w:rsidRPr="007830EC" w:rsidRDefault="007830EC" w:rsidP="007830EC">
      <w:pPr>
        <w:numPr>
          <w:ilvl w:val="0"/>
          <w:numId w:val="6"/>
        </w:numPr>
        <w:rPr>
          <w:lang w:val="es-ES"/>
        </w:rPr>
      </w:pPr>
      <w:r w:rsidRPr="007830EC">
        <w:rPr>
          <w:lang w:val="es-ES"/>
        </w:rPr>
        <w:t>Vicerrector de Internacionalización</w:t>
      </w:r>
    </w:p>
    <w:p w14:paraId="4A19F9A5" w14:textId="77777777" w:rsidR="007830EC" w:rsidRPr="007830EC" w:rsidRDefault="007830EC" w:rsidP="007830EC">
      <w:pPr>
        <w:numPr>
          <w:ilvl w:val="0"/>
          <w:numId w:val="6"/>
        </w:numPr>
        <w:rPr>
          <w:lang w:val="es-ES"/>
        </w:rPr>
      </w:pPr>
      <w:r w:rsidRPr="007830EC">
        <w:rPr>
          <w:lang w:val="es-ES"/>
        </w:rPr>
        <w:t>Coordinadora de Campus Mare Nostrum</w:t>
      </w:r>
    </w:p>
    <w:p w14:paraId="618B1152" w14:textId="7842F9DF" w:rsidR="007830EC" w:rsidRPr="007830EC" w:rsidRDefault="007830EC" w:rsidP="007830EC">
      <w:pPr>
        <w:numPr>
          <w:ilvl w:val="0"/>
          <w:numId w:val="6"/>
        </w:numPr>
        <w:rPr>
          <w:lang w:val="es-ES"/>
        </w:rPr>
      </w:pPr>
      <w:r w:rsidRPr="007830EC">
        <w:rPr>
          <w:lang w:val="es-ES"/>
        </w:rPr>
        <w:t>Jef</w:t>
      </w:r>
      <w:r>
        <w:rPr>
          <w:lang w:val="es-ES"/>
        </w:rPr>
        <w:t>a de Servicio de Movilidad Internacional</w:t>
      </w:r>
    </w:p>
    <w:p w14:paraId="2F246396" w14:textId="77777777" w:rsidR="007830EC" w:rsidRPr="007830EC" w:rsidRDefault="007830EC" w:rsidP="007830EC">
      <w:pPr>
        <w:numPr>
          <w:ilvl w:val="0"/>
          <w:numId w:val="6"/>
        </w:numPr>
        <w:rPr>
          <w:lang w:val="es-ES"/>
        </w:rPr>
      </w:pPr>
      <w:r w:rsidRPr="007830EC">
        <w:rPr>
          <w:lang w:val="es-ES"/>
        </w:rPr>
        <w:t>Personal de la Oficina CMN</w:t>
      </w:r>
    </w:p>
    <w:p w14:paraId="220D4171" w14:textId="77777777" w:rsidR="007830EC" w:rsidRPr="007830EC" w:rsidRDefault="007830EC" w:rsidP="007830EC">
      <w:pPr>
        <w:ind w:left="0"/>
        <w:rPr>
          <w:lang w:val="es-ES"/>
        </w:rPr>
      </w:pPr>
    </w:p>
    <w:p w14:paraId="71945E9E" w14:textId="70D22E12" w:rsidR="007830EC" w:rsidRPr="007830EC" w:rsidRDefault="007830EC" w:rsidP="007830EC">
      <w:pPr>
        <w:ind w:left="0"/>
        <w:rPr>
          <w:lang w:val="es-ES"/>
        </w:rPr>
      </w:pPr>
      <w:r w:rsidRPr="007830EC">
        <w:rPr>
          <w:lang w:val="es-ES"/>
        </w:rPr>
        <w:t xml:space="preserve">La selección en la Universidad de Murcia no determina la participación, ya que los </w:t>
      </w:r>
      <w:proofErr w:type="spellStart"/>
      <w:r w:rsidRPr="007830EC">
        <w:rPr>
          <w:lang w:val="es-ES"/>
        </w:rPr>
        <w:t>CV</w:t>
      </w:r>
      <w:r w:rsidR="00D56EE5">
        <w:rPr>
          <w:lang w:val="es-ES"/>
        </w:rPr>
        <w:t>s</w:t>
      </w:r>
      <w:proofErr w:type="spellEnd"/>
      <w:r w:rsidRPr="007830EC">
        <w:rPr>
          <w:lang w:val="es-ES"/>
        </w:rPr>
        <w:t xml:space="preserve"> de los </w:t>
      </w:r>
      <w:r w:rsidR="00D56EE5">
        <w:rPr>
          <w:lang w:val="es-ES"/>
        </w:rPr>
        <w:t xml:space="preserve">dos </w:t>
      </w:r>
      <w:r w:rsidRPr="007830EC">
        <w:rPr>
          <w:lang w:val="es-ES"/>
        </w:rPr>
        <w:t xml:space="preserve">estudiantes </w:t>
      </w:r>
      <w:r w:rsidR="00904D09">
        <w:rPr>
          <w:lang w:val="es-ES"/>
        </w:rPr>
        <w:t xml:space="preserve">preseleccionados </w:t>
      </w:r>
      <w:r w:rsidRPr="007830EC">
        <w:rPr>
          <w:lang w:val="es-ES"/>
        </w:rPr>
        <w:t xml:space="preserve">serán enviados a UNIMED para una selección </w:t>
      </w:r>
      <w:r w:rsidRPr="007830EC">
        <w:rPr>
          <w:lang w:val="es-ES"/>
        </w:rPr>
        <w:lastRenderedPageBreak/>
        <w:t>posterior entre todos los CV recibidos de estudiantes de universidades socias de UNIMED.</w:t>
      </w:r>
      <w:r w:rsidR="00904D09">
        <w:rPr>
          <w:lang w:val="es-ES"/>
        </w:rPr>
        <w:t xml:space="preserve"> </w:t>
      </w:r>
      <w:r w:rsidR="00D56EE5">
        <w:rPr>
          <w:lang w:val="es-ES"/>
        </w:rPr>
        <w:t>El jurado estará constituido por un número aproximado de 20 estudiantes internacionales.</w:t>
      </w:r>
    </w:p>
    <w:p w14:paraId="79B8A10A" w14:textId="77777777" w:rsidR="00104F46" w:rsidRDefault="00104F46" w:rsidP="007830EC">
      <w:pPr>
        <w:ind w:left="0"/>
        <w:rPr>
          <w:lang w:val="es-ES"/>
        </w:rPr>
      </w:pPr>
    </w:p>
    <w:p w14:paraId="63FEDA0B" w14:textId="04335EC4" w:rsidR="007830EC" w:rsidRPr="007830EC" w:rsidRDefault="007830EC" w:rsidP="007830EC">
      <w:pPr>
        <w:ind w:left="0"/>
        <w:rPr>
          <w:lang w:val="es-ES"/>
        </w:rPr>
      </w:pPr>
      <w:r w:rsidRPr="007830EC">
        <w:rPr>
          <w:lang w:val="es-ES"/>
        </w:rPr>
        <w:t xml:space="preserve">Los estudiantes de la Universidad de Murcia </w:t>
      </w:r>
      <w:r w:rsidR="00104F46">
        <w:rPr>
          <w:lang w:val="es-ES"/>
        </w:rPr>
        <w:t xml:space="preserve">que </w:t>
      </w:r>
      <w:r w:rsidR="00DE0E9E">
        <w:rPr>
          <w:lang w:val="es-ES"/>
        </w:rPr>
        <w:t xml:space="preserve">finalmente sean </w:t>
      </w:r>
      <w:r w:rsidRPr="007830EC">
        <w:rPr>
          <w:lang w:val="es-ES"/>
        </w:rPr>
        <w:t xml:space="preserve">seleccionados como parte del jurado internacional podrán optar, a través de la convocatoria de CMN “Apoyo de acciones para estudiantes en el marco del Campus Mare Nostrum”, a una ayuda de hasta </w:t>
      </w:r>
      <w:r w:rsidR="00904D09">
        <w:rPr>
          <w:lang w:val="es-ES"/>
        </w:rPr>
        <w:t>75</w:t>
      </w:r>
      <w:r w:rsidRPr="007830EC">
        <w:rPr>
          <w:lang w:val="es-ES"/>
        </w:rPr>
        <w:t>0€ para desplazamiento y alojamiento</w:t>
      </w:r>
      <w:r w:rsidR="00904D09">
        <w:rPr>
          <w:lang w:val="es-ES"/>
        </w:rPr>
        <w:t>, durante la participación en dicho evento</w:t>
      </w:r>
      <w:r w:rsidRPr="007830EC">
        <w:rPr>
          <w:lang w:val="es-ES"/>
        </w:rPr>
        <w:t xml:space="preserve">. Los gastos de desplazamiento in situ, manutención durante el evento y la acreditación </w:t>
      </w:r>
      <w:r w:rsidR="00904D09">
        <w:rPr>
          <w:lang w:val="es-ES"/>
        </w:rPr>
        <w:t>para asistir al</w:t>
      </w:r>
      <w:r w:rsidRPr="007830EC">
        <w:rPr>
          <w:lang w:val="es-ES"/>
        </w:rPr>
        <w:t xml:space="preserve"> </w:t>
      </w:r>
      <w:r w:rsidR="00904D09">
        <w:rPr>
          <w:lang w:val="es-ES"/>
        </w:rPr>
        <w:t>F</w:t>
      </w:r>
      <w:r w:rsidRPr="007830EC">
        <w:rPr>
          <w:lang w:val="es-ES"/>
        </w:rPr>
        <w:t xml:space="preserve">estival </w:t>
      </w:r>
      <w:r w:rsidR="00904D09">
        <w:rPr>
          <w:lang w:val="es-ES"/>
        </w:rPr>
        <w:t xml:space="preserve">de Cine de Venecia </w:t>
      </w:r>
      <w:r w:rsidRPr="007830EC">
        <w:rPr>
          <w:lang w:val="es-ES"/>
        </w:rPr>
        <w:t xml:space="preserve">irán a cargo de la organización de acuerdo </w:t>
      </w:r>
      <w:r w:rsidR="00DE0E9E">
        <w:rPr>
          <w:lang w:val="es-ES"/>
        </w:rPr>
        <w:t>con</w:t>
      </w:r>
      <w:r w:rsidRPr="007830EC">
        <w:rPr>
          <w:lang w:val="es-ES"/>
        </w:rPr>
        <w:t xml:space="preserve"> las bases</w:t>
      </w:r>
      <w:r w:rsidR="00557F85">
        <w:rPr>
          <w:lang w:val="es-ES"/>
        </w:rPr>
        <w:t>.</w:t>
      </w:r>
    </w:p>
    <w:p w14:paraId="42FFC192" w14:textId="77777777" w:rsidR="007830EC" w:rsidRPr="007830EC" w:rsidRDefault="007830EC" w:rsidP="007830EC">
      <w:pPr>
        <w:ind w:left="0"/>
        <w:rPr>
          <w:lang w:val="es-ES"/>
        </w:rPr>
      </w:pPr>
    </w:p>
    <w:p w14:paraId="68B1D541" w14:textId="1A39DE22" w:rsidR="007830EC" w:rsidRPr="007830EC" w:rsidRDefault="00D56EE5" w:rsidP="007830EC">
      <w:pPr>
        <w:ind w:left="0"/>
        <w:rPr>
          <w:lang w:val="es-ES"/>
        </w:rPr>
      </w:pPr>
      <w:r>
        <w:rPr>
          <w:lang w:val="es-ES"/>
        </w:rPr>
        <w:t>Los estudiantes seleccionados de</w:t>
      </w:r>
      <w:r w:rsidR="00DB4808">
        <w:rPr>
          <w:lang w:val="es-ES"/>
        </w:rPr>
        <w:t xml:space="preserve">ben comprometerse a participar en el jurado, asistiendo al Festival y durante el evento deben contribuir a </w:t>
      </w:r>
      <w:r w:rsidR="00A428AB">
        <w:rPr>
          <w:lang w:val="es-ES"/>
        </w:rPr>
        <w:t>su</w:t>
      </w:r>
      <w:r w:rsidR="00DB4808">
        <w:rPr>
          <w:lang w:val="es-ES"/>
        </w:rPr>
        <w:t xml:space="preserve"> promoción </w:t>
      </w:r>
      <w:r w:rsidR="00A428AB">
        <w:rPr>
          <w:lang w:val="es-ES"/>
        </w:rPr>
        <w:t>a través de la producción de noticias de prens</w:t>
      </w:r>
      <w:r w:rsidR="0087545D">
        <w:rPr>
          <w:lang w:val="es-ES"/>
        </w:rPr>
        <w:t>a</w:t>
      </w:r>
      <w:r w:rsidR="00CE3FD3">
        <w:rPr>
          <w:lang w:val="es-ES"/>
        </w:rPr>
        <w:t xml:space="preserve">, fotos y vídeos </w:t>
      </w:r>
      <w:r w:rsidR="004B6005">
        <w:rPr>
          <w:lang w:val="es-ES"/>
        </w:rPr>
        <w:t>que serán publicados en las redes social de UNIMED.</w:t>
      </w:r>
    </w:p>
    <w:p w14:paraId="094F08F1" w14:textId="77777777" w:rsidR="007830EC" w:rsidRPr="007830EC" w:rsidRDefault="007830EC" w:rsidP="007830EC">
      <w:pPr>
        <w:ind w:left="0"/>
        <w:rPr>
          <w:lang w:val="es-ES"/>
        </w:rPr>
      </w:pPr>
    </w:p>
    <w:p w14:paraId="3816AF5D" w14:textId="161AF3EF" w:rsidR="007830EC" w:rsidRPr="007830EC" w:rsidRDefault="004B6005" w:rsidP="007830EC">
      <w:pPr>
        <w:ind w:left="0"/>
        <w:rPr>
          <w:lang w:val="es-ES"/>
        </w:rPr>
      </w:pPr>
      <w:r>
        <w:rPr>
          <w:lang w:val="es-ES"/>
        </w:rPr>
        <w:t xml:space="preserve">Más información sobre las Bases en la página web de UMINED </w:t>
      </w:r>
      <w:r w:rsidR="00FE3401">
        <w:rPr>
          <w:lang w:val="es-ES"/>
        </w:rPr>
        <w:t>(</w:t>
      </w:r>
      <w:hyperlink r:id="rId9" w:history="1">
        <w:r w:rsidR="00FE3401" w:rsidRPr="00CC0B41">
          <w:rPr>
            <w:rStyle w:val="Hipervnculo"/>
            <w:lang w:val="es-ES"/>
          </w:rPr>
          <w:t>https://www.uni-med.net/news/call-for-students-join-the-unimed-award-jury-2025-at-the-82nd-venice-film-festival/</w:t>
        </w:r>
      </w:hyperlink>
      <w:r w:rsidR="00FE3401">
        <w:rPr>
          <w:lang w:val="es-ES"/>
        </w:rPr>
        <w:t xml:space="preserve">) </w:t>
      </w:r>
      <w:r>
        <w:rPr>
          <w:lang w:val="es-ES"/>
        </w:rPr>
        <w:t>y en la página web de CMN</w:t>
      </w:r>
      <w:r w:rsidR="00FE3401">
        <w:rPr>
          <w:lang w:val="es-ES"/>
        </w:rPr>
        <w:t>, apartado convocatorias (</w:t>
      </w:r>
      <w:r w:rsidR="00DD273D" w:rsidRPr="00DD273D">
        <w:rPr>
          <w:lang w:val="es-ES"/>
        </w:rPr>
        <w:t>https://www.campusmarenostrum.es/web/cmn/campus/convocatorias</w:t>
      </w:r>
      <w:r w:rsidR="00DD273D">
        <w:rPr>
          <w:lang w:val="es-ES"/>
        </w:rPr>
        <w:t>)</w:t>
      </w:r>
      <w:r>
        <w:rPr>
          <w:lang w:val="es-ES"/>
        </w:rPr>
        <w:t>.</w:t>
      </w:r>
    </w:p>
    <w:p w14:paraId="595243E6" w14:textId="77777777" w:rsidR="007830EC" w:rsidRPr="007830EC" w:rsidRDefault="007830EC" w:rsidP="007830EC">
      <w:pPr>
        <w:ind w:left="0"/>
        <w:rPr>
          <w:lang w:val="es-ES"/>
        </w:rPr>
      </w:pPr>
    </w:p>
    <w:p w14:paraId="4403A279" w14:textId="77777777" w:rsidR="007830EC" w:rsidRPr="007830EC" w:rsidRDefault="007830EC" w:rsidP="007830EC">
      <w:pPr>
        <w:ind w:left="0"/>
        <w:rPr>
          <w:lang w:val="es-ES"/>
        </w:rPr>
      </w:pPr>
    </w:p>
    <w:p w14:paraId="5A7CE694" w14:textId="77777777" w:rsidR="007830EC" w:rsidRPr="007830EC" w:rsidRDefault="007830EC" w:rsidP="007830EC">
      <w:pPr>
        <w:ind w:left="0"/>
        <w:rPr>
          <w:lang w:val="es-ES"/>
        </w:rPr>
      </w:pPr>
    </w:p>
    <w:p w14:paraId="6B8F66F9" w14:textId="77777777" w:rsidR="00C25538" w:rsidRPr="007830EC" w:rsidRDefault="00C25538" w:rsidP="007830EC">
      <w:pPr>
        <w:ind w:left="0"/>
        <w:rPr>
          <w:lang w:val="es-ES"/>
        </w:rPr>
      </w:pPr>
    </w:p>
    <w:sectPr w:rsidR="00C25538" w:rsidRPr="007830EC" w:rsidSect="00CA3ED3">
      <w:headerReference w:type="default" r:id="rId10"/>
      <w:footerReference w:type="default" r:id="rId11"/>
      <w:pgSz w:w="11909" w:h="16834"/>
      <w:pgMar w:top="0" w:right="1440" w:bottom="1440" w:left="1440" w:header="8"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B177" w14:textId="77777777" w:rsidR="00CA3ED3" w:rsidRDefault="00CA3ED3">
      <w:pPr>
        <w:spacing w:line="240" w:lineRule="auto"/>
      </w:pPr>
      <w:r>
        <w:separator/>
      </w:r>
    </w:p>
  </w:endnote>
  <w:endnote w:type="continuationSeparator" w:id="0">
    <w:p w14:paraId="116A3066" w14:textId="77777777" w:rsidR="00CA3ED3" w:rsidRDefault="00CA3E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w:panose1 w:val="020B0503050203000203"/>
    <w:charset w:val="00"/>
    <w:family w:val="swiss"/>
    <w:pitch w:val="variable"/>
    <w:sig w:usb0="A00002EF" w:usb1="5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BM Plex Sans Medium">
    <w:panose1 w:val="020B0603050203000203"/>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88AC" w14:textId="48FA628C" w:rsidR="00A910AB" w:rsidRDefault="00A910AB">
    <w:pPr>
      <w:ind w:left="-860" w:right="-460"/>
      <w:rPr>
        <w:rFonts w:ascii="IBM Plex Sans Medium" w:eastAsia="IBM Plex Sans Medium" w:hAnsi="IBM Plex Sans Medium" w:cs="IBM Plex Sans Medium"/>
        <w:color w:val="002129"/>
        <w:sz w:val="16"/>
        <w:szCs w:val="16"/>
      </w:rPr>
    </w:pPr>
    <w:r>
      <w:rPr>
        <w:noProof/>
      </w:rPr>
      <w:drawing>
        <wp:anchor distT="114300" distB="114300" distL="114300" distR="114300" simplePos="0" relativeHeight="251659264" behindDoc="1" locked="0" layoutInCell="1" hidden="0" allowOverlap="1" wp14:anchorId="2001E647" wp14:editId="42C8BE94">
          <wp:simplePos x="0" y="0"/>
          <wp:positionH relativeFrom="page">
            <wp:posOffset>3985375</wp:posOffset>
          </wp:positionH>
          <wp:positionV relativeFrom="paragraph">
            <wp:posOffset>-714606</wp:posOffset>
          </wp:positionV>
          <wp:extent cx="3563424" cy="1818640"/>
          <wp:effectExtent l="0" t="0" r="0" b="0"/>
          <wp:wrapNone/>
          <wp:docPr id="1074472716" name="Imagen 1074472716"/>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1"/>
                  <a:srcRect l="18130" r="-1"/>
                  <a:stretch/>
                </pic:blipFill>
                <pic:spPr bwMode="auto">
                  <a:xfrm>
                    <a:off x="0" y="0"/>
                    <a:ext cx="3563424" cy="1818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bl>
    <w:tblPr>
      <w:tblStyle w:val="Tablaconcuadrcula"/>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1"/>
      <w:gridCol w:w="2693"/>
      <w:gridCol w:w="2976"/>
    </w:tblGrid>
    <w:tr w:rsidR="00B109B1" w14:paraId="26512761" w14:textId="4533E985" w:rsidTr="00567117">
      <w:trPr>
        <w:trHeight w:val="980"/>
      </w:trPr>
      <w:tc>
        <w:tcPr>
          <w:tcW w:w="4161" w:type="dxa"/>
        </w:tcPr>
        <w:p w14:paraId="363D02CE" w14:textId="47F34862" w:rsidR="00360893" w:rsidRDefault="00B109B1" w:rsidP="0034562B">
          <w:pPr>
            <w:ind w:left="-860" w:right="-460" w:firstLine="893"/>
            <w:jc w:val="left"/>
            <w:rPr>
              <w:rFonts w:ascii="IBM Plex Sans Medium" w:eastAsia="IBM Plex Sans Medium" w:hAnsi="IBM Plex Sans Medium" w:cs="IBM Plex Sans Medium"/>
              <w:color w:val="002129"/>
              <w:sz w:val="16"/>
              <w:szCs w:val="16"/>
            </w:rPr>
          </w:pPr>
          <w:r>
            <w:rPr>
              <w:rFonts w:ascii="IBM Plex Sans Medium" w:eastAsia="IBM Plex Sans Medium" w:hAnsi="IBM Plex Sans Medium" w:cs="IBM Plex Sans Medium"/>
              <w:color w:val="002129"/>
              <w:sz w:val="16"/>
              <w:szCs w:val="16"/>
            </w:rPr>
            <w:t>Oficina Campus Mare Nostrum</w:t>
          </w:r>
        </w:p>
        <w:p w14:paraId="5EE1D3BA" w14:textId="6C9BA023" w:rsidR="00B109B1" w:rsidRDefault="00B109B1" w:rsidP="0034562B">
          <w:pPr>
            <w:ind w:left="-860" w:right="-460" w:firstLine="893"/>
            <w:jc w:val="left"/>
            <w:rPr>
              <w:rFonts w:ascii="IBM Plex Sans Medium" w:eastAsia="IBM Plex Sans Medium" w:hAnsi="IBM Plex Sans Medium" w:cs="IBM Plex Sans Medium"/>
              <w:color w:val="002129"/>
              <w:sz w:val="16"/>
              <w:szCs w:val="16"/>
            </w:rPr>
          </w:pPr>
          <w:r>
            <w:rPr>
              <w:rFonts w:ascii="IBM Plex Sans Medium" w:eastAsia="IBM Plex Sans Medium" w:hAnsi="IBM Plex Sans Medium" w:cs="IBM Plex Sans Medium"/>
              <w:color w:val="002129"/>
              <w:sz w:val="16"/>
              <w:szCs w:val="16"/>
            </w:rPr>
            <w:t>Vicerrectorado de Internacionalización</w:t>
          </w:r>
        </w:p>
        <w:p w14:paraId="5DA16436" w14:textId="1E5A8473" w:rsidR="00360893" w:rsidRPr="00051EE0" w:rsidRDefault="00B109B1" w:rsidP="0034562B">
          <w:pPr>
            <w:ind w:left="-860" w:right="-460" w:firstLine="893"/>
            <w:jc w:val="left"/>
            <w:rPr>
              <w:color w:val="002129"/>
              <w:sz w:val="16"/>
              <w:szCs w:val="16"/>
            </w:rPr>
          </w:pPr>
          <w:r>
            <w:rPr>
              <w:color w:val="002129"/>
              <w:sz w:val="16"/>
              <w:szCs w:val="16"/>
            </w:rPr>
            <w:t>Edificio Rector Soler</w:t>
          </w:r>
        </w:p>
        <w:p w14:paraId="138E617C" w14:textId="25FCB7A2" w:rsidR="00360893" w:rsidRPr="00051EE0" w:rsidRDefault="00490EAE" w:rsidP="0034562B">
          <w:pPr>
            <w:ind w:left="-860" w:right="-460" w:firstLine="893"/>
            <w:jc w:val="left"/>
            <w:rPr>
              <w:color w:val="002129"/>
              <w:sz w:val="16"/>
              <w:szCs w:val="16"/>
            </w:rPr>
          </w:pPr>
          <w:r>
            <w:rPr>
              <w:color w:val="002129"/>
              <w:sz w:val="16"/>
              <w:szCs w:val="16"/>
            </w:rPr>
            <w:t xml:space="preserve">Campus Universitario de </w:t>
          </w:r>
          <w:proofErr w:type="spellStart"/>
          <w:r>
            <w:rPr>
              <w:color w:val="002129"/>
              <w:sz w:val="16"/>
              <w:szCs w:val="16"/>
            </w:rPr>
            <w:t>Espinardo</w:t>
          </w:r>
          <w:proofErr w:type="spellEnd"/>
        </w:p>
        <w:p w14:paraId="711F4616" w14:textId="50100087" w:rsidR="00360893" w:rsidRPr="00051EE0" w:rsidRDefault="00360893" w:rsidP="0034562B">
          <w:pPr>
            <w:ind w:left="-860" w:right="-460" w:firstLine="893"/>
            <w:jc w:val="left"/>
            <w:rPr>
              <w:color w:val="002129"/>
              <w:sz w:val="16"/>
              <w:szCs w:val="16"/>
            </w:rPr>
          </w:pPr>
          <w:r w:rsidRPr="00051EE0">
            <w:rPr>
              <w:color w:val="002129"/>
              <w:sz w:val="16"/>
              <w:szCs w:val="16"/>
            </w:rPr>
            <w:t>300</w:t>
          </w:r>
          <w:r w:rsidR="00490EAE">
            <w:rPr>
              <w:color w:val="002129"/>
              <w:sz w:val="16"/>
              <w:szCs w:val="16"/>
            </w:rPr>
            <w:t>100</w:t>
          </w:r>
          <w:r w:rsidRPr="00051EE0">
            <w:rPr>
              <w:color w:val="002129"/>
              <w:sz w:val="16"/>
              <w:szCs w:val="16"/>
            </w:rPr>
            <w:t xml:space="preserve"> — Murcia</w:t>
          </w:r>
        </w:p>
        <w:p w14:paraId="0BD19BCF" w14:textId="5589CDF4" w:rsidR="00051EE0" w:rsidRDefault="00051EE0" w:rsidP="0034562B">
          <w:pPr>
            <w:ind w:left="-860" w:right="-460" w:firstLine="893"/>
            <w:jc w:val="left"/>
            <w:rPr>
              <w:rFonts w:ascii="IBM Plex Sans Medium" w:eastAsia="IBM Plex Sans Medium" w:hAnsi="IBM Plex Sans Medium" w:cs="IBM Plex Sans Medium"/>
              <w:color w:val="002129"/>
              <w:sz w:val="16"/>
              <w:szCs w:val="16"/>
            </w:rPr>
          </w:pPr>
          <w:r w:rsidRPr="00051EE0">
            <w:rPr>
              <w:rFonts w:eastAsia="IBM Plex Sans Medium" w:cs="IBM Plex Sans Medium"/>
              <w:color w:val="002129"/>
              <w:sz w:val="16"/>
              <w:szCs w:val="16"/>
            </w:rPr>
            <w:t>ESPAÑA</w:t>
          </w:r>
        </w:p>
      </w:tc>
      <w:tc>
        <w:tcPr>
          <w:tcW w:w="2693" w:type="dxa"/>
          <w:vAlign w:val="bottom"/>
        </w:tcPr>
        <w:p w14:paraId="1C728A7B" w14:textId="64B5DE86" w:rsidR="00051EE0" w:rsidRPr="00B109B1" w:rsidRDefault="0034562B" w:rsidP="00B109B1">
          <w:pPr>
            <w:ind w:left="0" w:right="-460"/>
            <w:rPr>
              <w:color w:val="002129"/>
              <w:sz w:val="16"/>
              <w:szCs w:val="16"/>
              <w:lang w:val="en-US"/>
            </w:rPr>
          </w:pPr>
          <w:r>
            <w:rPr>
              <w:noProof/>
              <w:lang w:eastAsia="es-ES"/>
            </w:rPr>
            <w:drawing>
              <wp:inline distT="0" distB="0" distL="0" distR="0" wp14:anchorId="3026B257" wp14:editId="57949084">
                <wp:extent cx="1056771" cy="378069"/>
                <wp:effectExtent l="0" t="0" r="0" b="3175"/>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065506" cy="381194"/>
                        </a:xfrm>
                        <a:prstGeom prst="rect">
                          <a:avLst/>
                        </a:prstGeom>
                        <a:noFill/>
                        <a:ln w="9525">
                          <a:noFill/>
                          <a:miter lim="800000"/>
                          <a:headEnd/>
                          <a:tailEnd/>
                        </a:ln>
                      </pic:spPr>
                    </pic:pic>
                  </a:graphicData>
                </a:graphic>
              </wp:inline>
            </w:drawing>
          </w:r>
        </w:p>
        <w:p w14:paraId="6F923253" w14:textId="77777777" w:rsidR="00051EE0" w:rsidRPr="00B109B1" w:rsidRDefault="00051EE0" w:rsidP="00360893">
          <w:pPr>
            <w:ind w:left="-108" w:right="-460"/>
            <w:rPr>
              <w:color w:val="002129"/>
              <w:sz w:val="16"/>
              <w:szCs w:val="16"/>
              <w:lang w:val="en-US"/>
            </w:rPr>
          </w:pPr>
        </w:p>
        <w:p w14:paraId="6587BA5F" w14:textId="48CACE89" w:rsidR="00360893" w:rsidRPr="00490EAE" w:rsidRDefault="00490EAE" w:rsidP="00490EAE">
          <w:pPr>
            <w:ind w:left="35" w:right="-460"/>
            <w:rPr>
              <w:color w:val="002129"/>
              <w:sz w:val="16"/>
              <w:szCs w:val="16"/>
              <w:lang w:val="en-US"/>
            </w:rPr>
          </w:pPr>
          <w:r w:rsidRPr="00490EAE">
            <w:rPr>
              <w:color w:val="002129"/>
              <w:sz w:val="16"/>
              <w:szCs w:val="16"/>
              <w:lang w:val="en-US"/>
            </w:rPr>
            <w:t>E</w:t>
          </w:r>
          <w:r w:rsidR="001F4A7A" w:rsidRPr="00490EAE">
            <w:rPr>
              <w:color w:val="002129"/>
              <w:sz w:val="16"/>
              <w:szCs w:val="16"/>
              <w:lang w:val="en-US"/>
            </w:rPr>
            <w:t>mail</w:t>
          </w:r>
          <w:r w:rsidRPr="00490EAE">
            <w:rPr>
              <w:color w:val="002129"/>
              <w:sz w:val="16"/>
              <w:szCs w:val="16"/>
              <w:lang w:val="en-US"/>
            </w:rPr>
            <w:t xml:space="preserve">: </w:t>
          </w:r>
          <w:r w:rsidR="00B109B1">
            <w:rPr>
              <w:color w:val="002129"/>
              <w:sz w:val="16"/>
              <w:szCs w:val="16"/>
              <w:lang w:val="en-US"/>
            </w:rPr>
            <w:t>cmn.</w:t>
          </w:r>
          <w:r w:rsidR="00567117">
            <w:rPr>
              <w:color w:val="002129"/>
              <w:sz w:val="16"/>
              <w:szCs w:val="16"/>
              <w:lang w:val="en-US"/>
            </w:rPr>
            <w:t>internacional</w:t>
          </w:r>
          <w:r w:rsidR="00B109B1">
            <w:rPr>
              <w:color w:val="002129"/>
              <w:sz w:val="16"/>
              <w:szCs w:val="16"/>
              <w:lang w:val="en-US"/>
            </w:rPr>
            <w:t>@um.es</w:t>
          </w:r>
        </w:p>
        <w:p w14:paraId="03531B76" w14:textId="0CC617CA" w:rsidR="00360893" w:rsidRPr="00490EAE" w:rsidRDefault="00360893" w:rsidP="00490EAE">
          <w:pPr>
            <w:ind w:left="35" w:right="-460"/>
            <w:rPr>
              <w:rFonts w:ascii="IBM Plex Sans Medium" w:eastAsia="IBM Plex Sans Medium" w:hAnsi="IBM Plex Sans Medium" w:cs="IBM Plex Sans Medium"/>
              <w:color w:val="002129"/>
              <w:sz w:val="16"/>
              <w:szCs w:val="16"/>
              <w:lang w:val="en-US"/>
            </w:rPr>
          </w:pPr>
          <w:proofErr w:type="spellStart"/>
          <w:r w:rsidRPr="00490EAE">
            <w:rPr>
              <w:color w:val="002129"/>
              <w:sz w:val="16"/>
              <w:szCs w:val="16"/>
              <w:lang w:val="en-US"/>
            </w:rPr>
            <w:t>Tlf</w:t>
          </w:r>
          <w:proofErr w:type="spellEnd"/>
          <w:r w:rsidRPr="00490EAE">
            <w:rPr>
              <w:color w:val="002129"/>
              <w:sz w:val="16"/>
              <w:szCs w:val="16"/>
              <w:lang w:val="en-US"/>
            </w:rPr>
            <w:t xml:space="preserve">.: 868 88 </w:t>
          </w:r>
          <w:r w:rsidR="00B109B1">
            <w:rPr>
              <w:color w:val="002129"/>
              <w:sz w:val="16"/>
              <w:szCs w:val="16"/>
              <w:lang w:val="en-US"/>
            </w:rPr>
            <w:t xml:space="preserve">8040/9314 </w:t>
          </w:r>
        </w:p>
      </w:tc>
      <w:tc>
        <w:tcPr>
          <w:tcW w:w="2976" w:type="dxa"/>
          <w:vAlign w:val="bottom"/>
        </w:tcPr>
        <w:p w14:paraId="51B3DA52" w14:textId="77777777" w:rsidR="00B109B1" w:rsidRPr="0034562B" w:rsidRDefault="00B109B1" w:rsidP="00051EE0">
          <w:pPr>
            <w:ind w:left="-108" w:right="-460"/>
            <w:rPr>
              <w:color w:val="002129"/>
              <w:sz w:val="16"/>
              <w:szCs w:val="16"/>
              <w:lang w:val="en-US"/>
            </w:rPr>
          </w:pPr>
          <w:r w:rsidRPr="0034562B">
            <w:rPr>
              <w:color w:val="002129"/>
              <w:sz w:val="16"/>
              <w:szCs w:val="16"/>
              <w:lang w:val="en-US"/>
            </w:rPr>
            <w:t xml:space="preserve">    </w:t>
          </w:r>
        </w:p>
        <w:p w14:paraId="41114523" w14:textId="77777777" w:rsidR="00B109B1" w:rsidRPr="0034562B" w:rsidRDefault="00B109B1" w:rsidP="00051EE0">
          <w:pPr>
            <w:ind w:left="-108" w:right="-460"/>
            <w:rPr>
              <w:color w:val="002129"/>
              <w:sz w:val="16"/>
              <w:szCs w:val="16"/>
              <w:lang w:val="en-US"/>
            </w:rPr>
          </w:pPr>
        </w:p>
        <w:p w14:paraId="739260CA" w14:textId="2EE4DE2C" w:rsidR="00360893" w:rsidRDefault="00B109B1" w:rsidP="00051EE0">
          <w:pPr>
            <w:ind w:left="-108" w:right="-460"/>
            <w:rPr>
              <w:color w:val="002129"/>
              <w:sz w:val="16"/>
              <w:szCs w:val="16"/>
            </w:rPr>
          </w:pPr>
          <w:r w:rsidRPr="0034562B">
            <w:rPr>
              <w:color w:val="002129"/>
              <w:sz w:val="16"/>
              <w:szCs w:val="16"/>
              <w:lang w:val="en-US"/>
            </w:rPr>
            <w:t xml:space="preserve">    </w:t>
          </w:r>
          <w:r w:rsidR="004F165E" w:rsidRPr="004F165E">
            <w:rPr>
              <w:color w:val="002129"/>
              <w:sz w:val="16"/>
              <w:szCs w:val="16"/>
            </w:rPr>
            <w:t>https://</w:t>
          </w:r>
          <w:r>
            <w:rPr>
              <w:color w:val="002129"/>
              <w:sz w:val="16"/>
              <w:szCs w:val="16"/>
            </w:rPr>
            <w:t>www.campusmarenostrum.es</w:t>
          </w:r>
        </w:p>
      </w:tc>
    </w:tr>
  </w:tbl>
  <w:p w14:paraId="7FCB34C4" w14:textId="06661E5D" w:rsidR="00360893" w:rsidRDefault="00360893" w:rsidP="00360893">
    <w:pPr>
      <w:tabs>
        <w:tab w:val="left" w:pos="3698"/>
      </w:tabs>
      <w:ind w:left="-860" w:right="-460"/>
      <w:rPr>
        <w:rFonts w:ascii="IBM Plex Sans Medium" w:eastAsia="IBM Plex Sans Medium" w:hAnsi="IBM Plex Sans Medium" w:cs="IBM Plex Sans Medium"/>
        <w:color w:val="002129"/>
        <w:sz w:val="16"/>
        <w:szCs w:val="16"/>
      </w:rPr>
    </w:pPr>
    <w:r>
      <w:rPr>
        <w:rFonts w:ascii="IBM Plex Sans Medium" w:eastAsia="IBM Plex Sans Medium" w:hAnsi="IBM Plex Sans Medium" w:cs="IBM Plex Sans Medium"/>
        <w:color w:val="002129"/>
        <w:sz w:val="16"/>
        <w:szCs w:val="16"/>
      </w:rPr>
      <w:tab/>
    </w:r>
  </w:p>
  <w:p w14:paraId="594A892A" w14:textId="77777777" w:rsidR="00051EE0" w:rsidRDefault="00051EE0" w:rsidP="00360893">
    <w:pPr>
      <w:tabs>
        <w:tab w:val="left" w:pos="3698"/>
      </w:tabs>
      <w:ind w:left="-860" w:right="-460"/>
      <w:rPr>
        <w:rFonts w:ascii="IBM Plex Sans Medium" w:eastAsia="IBM Plex Sans Medium" w:hAnsi="IBM Plex Sans Medium" w:cs="IBM Plex Sans Medium"/>
        <w:color w:val="00212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365C" w14:textId="77777777" w:rsidR="00CA3ED3" w:rsidRDefault="00CA3ED3">
      <w:pPr>
        <w:spacing w:line="240" w:lineRule="auto"/>
      </w:pPr>
      <w:r>
        <w:separator/>
      </w:r>
    </w:p>
  </w:footnote>
  <w:footnote w:type="continuationSeparator" w:id="0">
    <w:p w14:paraId="621F1593" w14:textId="77777777" w:rsidR="00CA3ED3" w:rsidRDefault="00CA3E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13DA" w14:textId="02AE86C4" w:rsidR="00F73C10" w:rsidRDefault="00AE0881" w:rsidP="00D4205D">
    <w:pPr>
      <w:ind w:left="0"/>
      <w:jc w:val="center"/>
      <w:rPr>
        <w:sz w:val="20"/>
        <w:szCs w:val="20"/>
      </w:rPr>
    </w:pPr>
    <w:r>
      <w:rPr>
        <w:noProof/>
      </w:rPr>
      <w:drawing>
        <wp:anchor distT="0" distB="0" distL="114300" distR="114300" simplePos="0" relativeHeight="251660288" behindDoc="0" locked="0" layoutInCell="1" allowOverlap="1" wp14:anchorId="3DB4B981" wp14:editId="11D0AEB5">
          <wp:simplePos x="0" y="0"/>
          <wp:positionH relativeFrom="column">
            <wp:posOffset>-930275</wp:posOffset>
          </wp:positionH>
          <wp:positionV relativeFrom="paragraph">
            <wp:posOffset>-134620</wp:posOffset>
          </wp:positionV>
          <wp:extent cx="7557770" cy="1524000"/>
          <wp:effectExtent l="0" t="0" r="5080" b="0"/>
          <wp:wrapSquare wrapText="bothSides"/>
          <wp:docPr id="1170380484" name="Imagen 1170380484"/>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557770" cy="1524000"/>
                  </a:xfrm>
                  <a:prstGeom prst="rect">
                    <a:avLst/>
                  </a:prstGeom>
                  <a:ln/>
                </pic:spPr>
              </pic:pic>
            </a:graphicData>
          </a:graphic>
          <wp14:sizeRelH relativeFrom="page">
            <wp14:pctWidth>0</wp14:pctWidth>
          </wp14:sizeRelH>
          <wp14:sizeRelV relativeFrom="page">
            <wp14:pctHeight>0</wp14:pctHeight>
          </wp14:sizeRelV>
        </wp:anchor>
      </w:drawing>
    </w:r>
    <w:r w:rsidR="00C258E3" w:rsidRPr="00C258E3">
      <w:rPr>
        <w:noProof/>
      </w:rPr>
      <w:drawing>
        <wp:anchor distT="0" distB="0" distL="114300" distR="114300" simplePos="0" relativeHeight="251661312" behindDoc="1" locked="0" layoutInCell="1" allowOverlap="1" wp14:anchorId="39EBE545" wp14:editId="0B3E9F4E">
          <wp:simplePos x="0" y="0"/>
          <wp:positionH relativeFrom="column">
            <wp:posOffset>4526280</wp:posOffset>
          </wp:positionH>
          <wp:positionV relativeFrom="paragraph">
            <wp:posOffset>147320</wp:posOffset>
          </wp:positionV>
          <wp:extent cx="1722120" cy="1180465"/>
          <wp:effectExtent l="0" t="0" r="0" b="635"/>
          <wp:wrapTopAndBottom/>
          <wp:docPr id="14288656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120" cy="11804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750"/>
    <w:multiLevelType w:val="hybridMultilevel"/>
    <w:tmpl w:val="B20850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96A2B7B"/>
    <w:multiLevelType w:val="hybridMultilevel"/>
    <w:tmpl w:val="7486D6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08C4C81"/>
    <w:multiLevelType w:val="hybridMultilevel"/>
    <w:tmpl w:val="82F8E0D2"/>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15:restartNumberingAfterBreak="0">
    <w:nsid w:val="41882EFF"/>
    <w:multiLevelType w:val="multilevel"/>
    <w:tmpl w:val="5402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EB6BFC"/>
    <w:multiLevelType w:val="hybridMultilevel"/>
    <w:tmpl w:val="E9D8909A"/>
    <w:lvl w:ilvl="0" w:tplc="BCEAE428">
      <w:start w:val="1"/>
      <w:numFmt w:val="bullet"/>
      <w:lvlText w:val=""/>
      <w:lvlJc w:val="left"/>
      <w:pPr>
        <w:ind w:left="1428" w:hanging="360"/>
      </w:pPr>
      <w:rPr>
        <w:rFonts w:ascii="Symbol" w:hAnsi="Symbol" w:hint="default"/>
        <w:color w:val="auto"/>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5" w15:restartNumberingAfterBreak="0">
    <w:nsid w:val="6B446A41"/>
    <w:multiLevelType w:val="hybridMultilevel"/>
    <w:tmpl w:val="FC9A645E"/>
    <w:lvl w:ilvl="0" w:tplc="BCEAE428">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C695195"/>
    <w:multiLevelType w:val="multilevel"/>
    <w:tmpl w:val="ED9AF640"/>
    <w:lvl w:ilvl="0">
      <w:start w:val="1"/>
      <w:numFmt w:val="decimal"/>
      <w:lvlText w:val="%1."/>
      <w:lvlJc w:val="left"/>
      <w:pPr>
        <w:tabs>
          <w:tab w:val="num" w:pos="1122"/>
        </w:tabs>
        <w:ind w:left="1122" w:hanging="360"/>
      </w:pPr>
    </w:lvl>
    <w:lvl w:ilvl="1" w:tentative="1">
      <w:start w:val="1"/>
      <w:numFmt w:val="decimal"/>
      <w:lvlText w:val="%2."/>
      <w:lvlJc w:val="left"/>
      <w:pPr>
        <w:tabs>
          <w:tab w:val="num" w:pos="1842"/>
        </w:tabs>
        <w:ind w:left="1842" w:hanging="360"/>
      </w:pPr>
    </w:lvl>
    <w:lvl w:ilvl="2" w:tentative="1">
      <w:start w:val="1"/>
      <w:numFmt w:val="decimal"/>
      <w:lvlText w:val="%3."/>
      <w:lvlJc w:val="left"/>
      <w:pPr>
        <w:tabs>
          <w:tab w:val="num" w:pos="2562"/>
        </w:tabs>
        <w:ind w:left="2562" w:hanging="360"/>
      </w:pPr>
    </w:lvl>
    <w:lvl w:ilvl="3" w:tentative="1">
      <w:start w:val="1"/>
      <w:numFmt w:val="decimal"/>
      <w:lvlText w:val="%4."/>
      <w:lvlJc w:val="left"/>
      <w:pPr>
        <w:tabs>
          <w:tab w:val="num" w:pos="3282"/>
        </w:tabs>
        <w:ind w:left="3282" w:hanging="360"/>
      </w:pPr>
    </w:lvl>
    <w:lvl w:ilvl="4" w:tentative="1">
      <w:start w:val="1"/>
      <w:numFmt w:val="decimal"/>
      <w:lvlText w:val="%5."/>
      <w:lvlJc w:val="left"/>
      <w:pPr>
        <w:tabs>
          <w:tab w:val="num" w:pos="4002"/>
        </w:tabs>
        <w:ind w:left="4002" w:hanging="360"/>
      </w:pPr>
    </w:lvl>
    <w:lvl w:ilvl="5" w:tentative="1">
      <w:start w:val="1"/>
      <w:numFmt w:val="decimal"/>
      <w:lvlText w:val="%6."/>
      <w:lvlJc w:val="left"/>
      <w:pPr>
        <w:tabs>
          <w:tab w:val="num" w:pos="4722"/>
        </w:tabs>
        <w:ind w:left="4722" w:hanging="360"/>
      </w:pPr>
    </w:lvl>
    <w:lvl w:ilvl="6" w:tentative="1">
      <w:start w:val="1"/>
      <w:numFmt w:val="decimal"/>
      <w:lvlText w:val="%7."/>
      <w:lvlJc w:val="left"/>
      <w:pPr>
        <w:tabs>
          <w:tab w:val="num" w:pos="5442"/>
        </w:tabs>
        <w:ind w:left="5442" w:hanging="360"/>
      </w:pPr>
    </w:lvl>
    <w:lvl w:ilvl="7" w:tentative="1">
      <w:start w:val="1"/>
      <w:numFmt w:val="decimal"/>
      <w:lvlText w:val="%8."/>
      <w:lvlJc w:val="left"/>
      <w:pPr>
        <w:tabs>
          <w:tab w:val="num" w:pos="6162"/>
        </w:tabs>
        <w:ind w:left="6162" w:hanging="360"/>
      </w:pPr>
    </w:lvl>
    <w:lvl w:ilvl="8" w:tentative="1">
      <w:start w:val="1"/>
      <w:numFmt w:val="decimal"/>
      <w:lvlText w:val="%9."/>
      <w:lvlJc w:val="left"/>
      <w:pPr>
        <w:tabs>
          <w:tab w:val="num" w:pos="6882"/>
        </w:tabs>
        <w:ind w:left="6882" w:hanging="360"/>
      </w:pPr>
    </w:lvl>
  </w:abstractNum>
  <w:num w:numId="1" w16cid:durableId="2045594376">
    <w:abstractNumId w:val="5"/>
  </w:num>
  <w:num w:numId="2" w16cid:durableId="2114130227">
    <w:abstractNumId w:val="4"/>
  </w:num>
  <w:num w:numId="3" w16cid:durableId="2008290793">
    <w:abstractNumId w:val="6"/>
  </w:num>
  <w:num w:numId="4" w16cid:durableId="912474915">
    <w:abstractNumId w:val="3"/>
  </w:num>
  <w:num w:numId="5" w16cid:durableId="1126118152">
    <w:abstractNumId w:val="2"/>
  </w:num>
  <w:num w:numId="6" w16cid:durableId="505093447">
    <w:abstractNumId w:val="0"/>
  </w:num>
  <w:num w:numId="7" w16cid:durableId="314648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10"/>
    <w:rsid w:val="00051EE0"/>
    <w:rsid w:val="000A40F5"/>
    <w:rsid w:val="000D7FB6"/>
    <w:rsid w:val="00104F46"/>
    <w:rsid w:val="001319AA"/>
    <w:rsid w:val="00136AC8"/>
    <w:rsid w:val="00181462"/>
    <w:rsid w:val="001E5841"/>
    <w:rsid w:val="001F4A7A"/>
    <w:rsid w:val="001F5309"/>
    <w:rsid w:val="00267DD7"/>
    <w:rsid w:val="00295993"/>
    <w:rsid w:val="00295DB7"/>
    <w:rsid w:val="002B0EC6"/>
    <w:rsid w:val="002D4F6B"/>
    <w:rsid w:val="002D5B50"/>
    <w:rsid w:val="00327D8A"/>
    <w:rsid w:val="00327DC7"/>
    <w:rsid w:val="0034562B"/>
    <w:rsid w:val="00360893"/>
    <w:rsid w:val="00376F39"/>
    <w:rsid w:val="00382684"/>
    <w:rsid w:val="003B1828"/>
    <w:rsid w:val="00421478"/>
    <w:rsid w:val="0042609B"/>
    <w:rsid w:val="00430FB8"/>
    <w:rsid w:val="00477AA4"/>
    <w:rsid w:val="00490EAE"/>
    <w:rsid w:val="004B6005"/>
    <w:rsid w:val="004C48EC"/>
    <w:rsid w:val="004E0D54"/>
    <w:rsid w:val="004F165E"/>
    <w:rsid w:val="004F25C3"/>
    <w:rsid w:val="004F6893"/>
    <w:rsid w:val="004F7D75"/>
    <w:rsid w:val="005133D0"/>
    <w:rsid w:val="00557F85"/>
    <w:rsid w:val="00567117"/>
    <w:rsid w:val="005D1BD6"/>
    <w:rsid w:val="005E0707"/>
    <w:rsid w:val="005E120E"/>
    <w:rsid w:val="0060337C"/>
    <w:rsid w:val="006810E3"/>
    <w:rsid w:val="00683F3C"/>
    <w:rsid w:val="00687226"/>
    <w:rsid w:val="006F48F3"/>
    <w:rsid w:val="006F6F0C"/>
    <w:rsid w:val="00714DEC"/>
    <w:rsid w:val="007636EA"/>
    <w:rsid w:val="00764C90"/>
    <w:rsid w:val="007676C1"/>
    <w:rsid w:val="007830EC"/>
    <w:rsid w:val="007A114D"/>
    <w:rsid w:val="008549C9"/>
    <w:rsid w:val="0087545D"/>
    <w:rsid w:val="008C17F4"/>
    <w:rsid w:val="00904D09"/>
    <w:rsid w:val="00935E00"/>
    <w:rsid w:val="00965A24"/>
    <w:rsid w:val="00996147"/>
    <w:rsid w:val="009F1A18"/>
    <w:rsid w:val="00A13DEB"/>
    <w:rsid w:val="00A17286"/>
    <w:rsid w:val="00A36715"/>
    <w:rsid w:val="00A428AB"/>
    <w:rsid w:val="00A910AB"/>
    <w:rsid w:val="00A9304D"/>
    <w:rsid w:val="00A97433"/>
    <w:rsid w:val="00AE0881"/>
    <w:rsid w:val="00B109B1"/>
    <w:rsid w:val="00B768C5"/>
    <w:rsid w:val="00BB7E32"/>
    <w:rsid w:val="00BD5B94"/>
    <w:rsid w:val="00C05532"/>
    <w:rsid w:val="00C25538"/>
    <w:rsid w:val="00C258E3"/>
    <w:rsid w:val="00CA3ED3"/>
    <w:rsid w:val="00CE3FD3"/>
    <w:rsid w:val="00D00546"/>
    <w:rsid w:val="00D0057C"/>
    <w:rsid w:val="00D261A6"/>
    <w:rsid w:val="00D26F0C"/>
    <w:rsid w:val="00D352E4"/>
    <w:rsid w:val="00D4205D"/>
    <w:rsid w:val="00D56EE5"/>
    <w:rsid w:val="00DA0796"/>
    <w:rsid w:val="00DB4808"/>
    <w:rsid w:val="00DD273D"/>
    <w:rsid w:val="00DE0E9E"/>
    <w:rsid w:val="00E25713"/>
    <w:rsid w:val="00EB2B03"/>
    <w:rsid w:val="00EF33CB"/>
    <w:rsid w:val="00F363A0"/>
    <w:rsid w:val="00F65E9F"/>
    <w:rsid w:val="00F73C10"/>
    <w:rsid w:val="00F87606"/>
    <w:rsid w:val="00FA32EC"/>
    <w:rsid w:val="00FA5966"/>
    <w:rsid w:val="00FB6EA1"/>
    <w:rsid w:val="00FE34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49156"/>
  <w15:docId w15:val="{510F5582-62B2-B447-921C-E77B61BD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BM Plex Sans" w:eastAsia="IBM Plex Sans" w:hAnsi="IBM Plex Sans" w:cs="IBM Plex Sans"/>
        <w:sz w:val="24"/>
        <w:szCs w:val="24"/>
        <w:lang w:val="es" w:eastAsia="es-ES_tradnl" w:bidi="ar-SA"/>
      </w:rPr>
    </w:rPrDefault>
    <w:pPrDefault>
      <w:pPr>
        <w:spacing w:line="276" w:lineRule="auto"/>
        <w:ind w:left="1842" w:right="-46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line="240" w:lineRule="auto"/>
      <w:ind w:right="-607"/>
      <w:jc w:val="left"/>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00" w:line="240" w:lineRule="auto"/>
      <w:ind w:right="-607"/>
    </w:pPr>
    <w:rPr>
      <w:sz w:val="40"/>
      <w:szCs w:val="40"/>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Encabezado">
    <w:name w:val="header"/>
    <w:basedOn w:val="Normal"/>
    <w:link w:val="EncabezadoCar"/>
    <w:uiPriority w:val="99"/>
    <w:unhideWhenUsed/>
    <w:rsid w:val="00A910A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910AB"/>
  </w:style>
  <w:style w:type="paragraph" w:styleId="Piedepgina">
    <w:name w:val="footer"/>
    <w:basedOn w:val="Normal"/>
    <w:link w:val="PiedepginaCar"/>
    <w:uiPriority w:val="99"/>
    <w:unhideWhenUsed/>
    <w:rsid w:val="00A910A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910AB"/>
  </w:style>
  <w:style w:type="table" w:styleId="Tablaconcuadrcula">
    <w:name w:val="Table Grid"/>
    <w:basedOn w:val="Tablanormal"/>
    <w:uiPriority w:val="39"/>
    <w:rsid w:val="003608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90EAE"/>
    <w:pPr>
      <w:spacing w:line="240" w:lineRule="auto"/>
      <w:ind w:left="720" w:right="0"/>
      <w:contextualSpacing/>
      <w:jc w:val="left"/>
    </w:pPr>
    <w:rPr>
      <w:rFonts w:asciiTheme="minorHAnsi" w:eastAsiaTheme="minorHAnsi" w:hAnsiTheme="minorHAnsi" w:cstheme="minorBidi"/>
      <w:kern w:val="2"/>
      <w:lang w:val="es-ES" w:eastAsia="en-US"/>
      <w14:ligatures w14:val="standardContextual"/>
    </w:rPr>
  </w:style>
  <w:style w:type="character" w:styleId="Hipervnculo">
    <w:name w:val="Hyperlink"/>
    <w:basedOn w:val="Fuentedeprrafopredeter"/>
    <w:uiPriority w:val="99"/>
    <w:unhideWhenUsed/>
    <w:rsid w:val="00E25713"/>
    <w:rPr>
      <w:color w:val="0000FF" w:themeColor="hyperlink"/>
      <w:u w:val="single"/>
    </w:rPr>
  </w:style>
  <w:style w:type="character" w:styleId="Mencinsinresolver">
    <w:name w:val="Unresolved Mention"/>
    <w:basedOn w:val="Fuentedeprrafopredeter"/>
    <w:uiPriority w:val="99"/>
    <w:semiHidden/>
    <w:unhideWhenUsed/>
    <w:rsid w:val="00E25713"/>
    <w:rPr>
      <w:color w:val="605E5C"/>
      <w:shd w:val="clear" w:color="auto" w:fill="E1DFDD"/>
    </w:rPr>
  </w:style>
  <w:style w:type="character" w:styleId="Refdecomentario">
    <w:name w:val="annotation reference"/>
    <w:basedOn w:val="Fuentedeprrafopredeter"/>
    <w:uiPriority w:val="99"/>
    <w:semiHidden/>
    <w:unhideWhenUsed/>
    <w:rsid w:val="001319AA"/>
    <w:rPr>
      <w:sz w:val="16"/>
      <w:szCs w:val="16"/>
    </w:rPr>
  </w:style>
  <w:style w:type="paragraph" w:styleId="Textocomentario">
    <w:name w:val="annotation text"/>
    <w:basedOn w:val="Normal"/>
    <w:link w:val="TextocomentarioCar"/>
    <w:uiPriority w:val="99"/>
    <w:unhideWhenUsed/>
    <w:rsid w:val="001319AA"/>
    <w:pPr>
      <w:spacing w:line="240" w:lineRule="auto"/>
      <w:ind w:left="0" w:right="0"/>
    </w:pPr>
    <w:rPr>
      <w:rFonts w:ascii="Arial" w:eastAsia="MS Mincho" w:hAnsi="Arial" w:cs="Times New Roman"/>
      <w:sz w:val="20"/>
      <w:szCs w:val="20"/>
      <w:lang w:val="es-ES" w:eastAsia="ja-JP"/>
    </w:rPr>
  </w:style>
  <w:style w:type="character" w:customStyle="1" w:styleId="TextocomentarioCar">
    <w:name w:val="Texto comentario Car"/>
    <w:basedOn w:val="Fuentedeprrafopredeter"/>
    <w:link w:val="Textocomentario"/>
    <w:uiPriority w:val="99"/>
    <w:rsid w:val="001319AA"/>
    <w:rPr>
      <w:rFonts w:ascii="Arial" w:eastAsia="MS Mincho" w:hAnsi="Arial" w:cs="Times New Roman"/>
      <w:sz w:val="20"/>
      <w:szCs w:val="20"/>
      <w:lang w:val="es-ES" w:eastAsia="ja-JP"/>
    </w:rPr>
  </w:style>
  <w:style w:type="paragraph" w:styleId="NormalWeb">
    <w:name w:val="Normal (Web)"/>
    <w:basedOn w:val="Normal"/>
    <w:uiPriority w:val="99"/>
    <w:semiHidden/>
    <w:unhideWhenUsed/>
    <w:rsid w:val="00327DC7"/>
    <w:pPr>
      <w:spacing w:before="100" w:beforeAutospacing="1" w:after="100" w:afterAutospacing="1" w:line="240" w:lineRule="auto"/>
      <w:ind w:left="0" w:right="0"/>
      <w:jc w:val="left"/>
    </w:pPr>
    <w:rPr>
      <w:rFonts w:ascii="Times New Roman" w:eastAsia="Times New Roman" w:hAnsi="Times New Roman" w:cs="Times New Roman"/>
      <w:lang w:val="es-ES" w:eastAsia="es-ES"/>
    </w:rPr>
  </w:style>
  <w:style w:type="character" w:styleId="Hipervnculovisitado">
    <w:name w:val="FollowedHyperlink"/>
    <w:basedOn w:val="Fuentedeprrafopredeter"/>
    <w:uiPriority w:val="99"/>
    <w:semiHidden/>
    <w:unhideWhenUsed/>
    <w:rsid w:val="00683F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443">
      <w:bodyDiv w:val="1"/>
      <w:marLeft w:val="0"/>
      <w:marRight w:val="0"/>
      <w:marTop w:val="0"/>
      <w:marBottom w:val="0"/>
      <w:divBdr>
        <w:top w:val="none" w:sz="0" w:space="0" w:color="auto"/>
        <w:left w:val="none" w:sz="0" w:space="0" w:color="auto"/>
        <w:bottom w:val="none" w:sz="0" w:space="0" w:color="auto"/>
        <w:right w:val="none" w:sz="0" w:space="0" w:color="auto"/>
      </w:divBdr>
    </w:div>
    <w:div w:id="304898304">
      <w:bodyDiv w:val="1"/>
      <w:marLeft w:val="0"/>
      <w:marRight w:val="0"/>
      <w:marTop w:val="0"/>
      <w:marBottom w:val="0"/>
      <w:divBdr>
        <w:top w:val="none" w:sz="0" w:space="0" w:color="auto"/>
        <w:left w:val="none" w:sz="0" w:space="0" w:color="auto"/>
        <w:bottom w:val="none" w:sz="0" w:space="0" w:color="auto"/>
        <w:right w:val="none" w:sz="0" w:space="0" w:color="auto"/>
      </w:divBdr>
    </w:div>
    <w:div w:id="730006617">
      <w:bodyDiv w:val="1"/>
      <w:marLeft w:val="0"/>
      <w:marRight w:val="0"/>
      <w:marTop w:val="0"/>
      <w:marBottom w:val="0"/>
      <w:divBdr>
        <w:top w:val="none" w:sz="0" w:space="0" w:color="auto"/>
        <w:left w:val="none" w:sz="0" w:space="0" w:color="auto"/>
        <w:bottom w:val="none" w:sz="0" w:space="0" w:color="auto"/>
        <w:right w:val="none" w:sz="0" w:space="0" w:color="auto"/>
      </w:divBdr>
    </w:div>
    <w:div w:id="996760673">
      <w:bodyDiv w:val="1"/>
      <w:marLeft w:val="0"/>
      <w:marRight w:val="0"/>
      <w:marTop w:val="0"/>
      <w:marBottom w:val="0"/>
      <w:divBdr>
        <w:top w:val="none" w:sz="0" w:space="0" w:color="auto"/>
        <w:left w:val="none" w:sz="0" w:space="0" w:color="auto"/>
        <w:bottom w:val="none" w:sz="0" w:space="0" w:color="auto"/>
        <w:right w:val="none" w:sz="0" w:space="0" w:color="auto"/>
      </w:divBdr>
    </w:div>
    <w:div w:id="1173498692">
      <w:bodyDiv w:val="1"/>
      <w:marLeft w:val="0"/>
      <w:marRight w:val="0"/>
      <w:marTop w:val="0"/>
      <w:marBottom w:val="0"/>
      <w:divBdr>
        <w:top w:val="none" w:sz="0" w:space="0" w:color="auto"/>
        <w:left w:val="none" w:sz="0" w:space="0" w:color="auto"/>
        <w:bottom w:val="none" w:sz="0" w:space="0" w:color="auto"/>
        <w:right w:val="none" w:sz="0" w:space="0" w:color="auto"/>
      </w:divBdr>
    </w:div>
    <w:div w:id="1375082651">
      <w:bodyDiv w:val="1"/>
      <w:marLeft w:val="0"/>
      <w:marRight w:val="0"/>
      <w:marTop w:val="0"/>
      <w:marBottom w:val="0"/>
      <w:divBdr>
        <w:top w:val="none" w:sz="0" w:space="0" w:color="auto"/>
        <w:left w:val="none" w:sz="0" w:space="0" w:color="auto"/>
        <w:bottom w:val="none" w:sz="0" w:space="0" w:color="auto"/>
        <w:right w:val="none" w:sz="0" w:space="0" w:color="auto"/>
      </w:divBdr>
    </w:div>
    <w:div w:id="1430588166">
      <w:bodyDiv w:val="1"/>
      <w:marLeft w:val="0"/>
      <w:marRight w:val="0"/>
      <w:marTop w:val="0"/>
      <w:marBottom w:val="0"/>
      <w:divBdr>
        <w:top w:val="none" w:sz="0" w:space="0" w:color="auto"/>
        <w:left w:val="none" w:sz="0" w:space="0" w:color="auto"/>
        <w:bottom w:val="none" w:sz="0" w:space="0" w:color="auto"/>
        <w:right w:val="none" w:sz="0" w:space="0" w:color="auto"/>
      </w:divBdr>
      <w:divsChild>
        <w:div w:id="691223681">
          <w:marLeft w:val="0"/>
          <w:marRight w:val="0"/>
          <w:marTop w:val="0"/>
          <w:marBottom w:val="0"/>
          <w:divBdr>
            <w:top w:val="none" w:sz="0" w:space="0" w:color="auto"/>
            <w:left w:val="none" w:sz="0" w:space="0" w:color="auto"/>
            <w:bottom w:val="none" w:sz="0" w:space="0" w:color="auto"/>
            <w:right w:val="none" w:sz="0" w:space="0" w:color="auto"/>
          </w:divBdr>
        </w:div>
        <w:div w:id="764690429">
          <w:marLeft w:val="0"/>
          <w:marRight w:val="0"/>
          <w:marTop w:val="0"/>
          <w:marBottom w:val="0"/>
          <w:divBdr>
            <w:top w:val="none" w:sz="0" w:space="0" w:color="auto"/>
            <w:left w:val="none" w:sz="0" w:space="0" w:color="auto"/>
            <w:bottom w:val="none" w:sz="0" w:space="0" w:color="auto"/>
            <w:right w:val="none" w:sz="0" w:space="0" w:color="auto"/>
          </w:divBdr>
        </w:div>
        <w:div w:id="1443762688">
          <w:marLeft w:val="0"/>
          <w:marRight w:val="0"/>
          <w:marTop w:val="0"/>
          <w:marBottom w:val="0"/>
          <w:divBdr>
            <w:top w:val="none" w:sz="0" w:space="0" w:color="auto"/>
            <w:left w:val="none" w:sz="0" w:space="0" w:color="auto"/>
            <w:bottom w:val="none" w:sz="0" w:space="0" w:color="auto"/>
            <w:right w:val="none" w:sz="0" w:space="0" w:color="auto"/>
          </w:divBdr>
        </w:div>
        <w:div w:id="471560799">
          <w:marLeft w:val="0"/>
          <w:marRight w:val="0"/>
          <w:marTop w:val="0"/>
          <w:marBottom w:val="0"/>
          <w:divBdr>
            <w:top w:val="none" w:sz="0" w:space="0" w:color="auto"/>
            <w:left w:val="none" w:sz="0" w:space="0" w:color="auto"/>
            <w:bottom w:val="none" w:sz="0" w:space="0" w:color="auto"/>
            <w:right w:val="none" w:sz="0" w:space="0" w:color="auto"/>
          </w:divBdr>
        </w:div>
        <w:div w:id="1163860956">
          <w:marLeft w:val="0"/>
          <w:marRight w:val="0"/>
          <w:marTop w:val="0"/>
          <w:marBottom w:val="0"/>
          <w:divBdr>
            <w:top w:val="none" w:sz="0" w:space="0" w:color="auto"/>
            <w:left w:val="none" w:sz="0" w:space="0" w:color="auto"/>
            <w:bottom w:val="none" w:sz="0" w:space="0" w:color="auto"/>
            <w:right w:val="none" w:sz="0" w:space="0" w:color="auto"/>
          </w:divBdr>
        </w:div>
        <w:div w:id="1376664043">
          <w:marLeft w:val="0"/>
          <w:marRight w:val="0"/>
          <w:marTop w:val="0"/>
          <w:marBottom w:val="0"/>
          <w:divBdr>
            <w:top w:val="none" w:sz="0" w:space="0" w:color="auto"/>
            <w:left w:val="none" w:sz="0" w:space="0" w:color="auto"/>
            <w:bottom w:val="none" w:sz="0" w:space="0" w:color="auto"/>
            <w:right w:val="none" w:sz="0" w:space="0" w:color="auto"/>
          </w:divBdr>
        </w:div>
        <w:div w:id="111098424">
          <w:marLeft w:val="0"/>
          <w:marRight w:val="0"/>
          <w:marTop w:val="0"/>
          <w:marBottom w:val="0"/>
          <w:divBdr>
            <w:top w:val="none" w:sz="0" w:space="0" w:color="auto"/>
            <w:left w:val="none" w:sz="0" w:space="0" w:color="auto"/>
            <w:bottom w:val="none" w:sz="0" w:space="0" w:color="auto"/>
            <w:right w:val="none" w:sz="0" w:space="0" w:color="auto"/>
          </w:divBdr>
        </w:div>
        <w:div w:id="2113551319">
          <w:marLeft w:val="0"/>
          <w:marRight w:val="0"/>
          <w:marTop w:val="0"/>
          <w:marBottom w:val="0"/>
          <w:divBdr>
            <w:top w:val="none" w:sz="0" w:space="0" w:color="auto"/>
            <w:left w:val="none" w:sz="0" w:space="0" w:color="auto"/>
            <w:bottom w:val="none" w:sz="0" w:space="0" w:color="auto"/>
            <w:right w:val="none" w:sz="0" w:space="0" w:color="auto"/>
          </w:divBdr>
        </w:div>
        <w:div w:id="941062902">
          <w:marLeft w:val="0"/>
          <w:marRight w:val="0"/>
          <w:marTop w:val="0"/>
          <w:marBottom w:val="0"/>
          <w:divBdr>
            <w:top w:val="none" w:sz="0" w:space="0" w:color="auto"/>
            <w:left w:val="none" w:sz="0" w:space="0" w:color="auto"/>
            <w:bottom w:val="none" w:sz="0" w:space="0" w:color="auto"/>
            <w:right w:val="none" w:sz="0" w:space="0" w:color="auto"/>
          </w:divBdr>
        </w:div>
      </w:divsChild>
    </w:div>
    <w:div w:id="1948385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n.gestion@u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med.net/news/call-for-students-join-the-unimed-award-jury-2025-at-the-82nd-venice-film-festiva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ED8F-1B51-4269-BCC8-A8E0E338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795</Words>
  <Characters>4373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MARIA JESUS PERIAGO CASTON</cp:lastModifiedBy>
  <cp:revision>6</cp:revision>
  <dcterms:created xsi:type="dcterms:W3CDTF">2025-03-20T10:38:00Z</dcterms:created>
  <dcterms:modified xsi:type="dcterms:W3CDTF">2025-03-20T11:15:00Z</dcterms:modified>
</cp:coreProperties>
</file>